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45" w:rsidRDefault="00A91587" w:rsidP="00F91D45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915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60288" filled="f" stroked="f">
            <v:textbox inset="0,0,0,0">
              <w:txbxContent>
                <w:p w:rsidR="00A974D6" w:rsidRDefault="00A974D6" w:rsidP="00F91D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91D45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F91D45" w:rsidRDefault="00F91D45" w:rsidP="00F91D45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p w:rsidR="00F91D45" w:rsidRPr="00CD0BB3" w:rsidRDefault="00F91D45" w:rsidP="00F91D45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91D45" w:rsidRPr="00937347" w:rsidTr="004946DB">
        <w:tc>
          <w:tcPr>
            <w:tcW w:w="3697" w:type="dxa"/>
          </w:tcPr>
          <w:p w:rsidR="00F91D45" w:rsidRPr="00937347" w:rsidRDefault="00A974D6" w:rsidP="004946D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«11» ноября </w:t>
            </w:r>
            <w:r w:rsidR="00F91D4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F91D45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F91D45" w:rsidRPr="007C7913" w:rsidRDefault="00F91D45" w:rsidP="004946D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F91D45" w:rsidRDefault="00F91D45" w:rsidP="004946D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91D45" w:rsidRDefault="00F91D45" w:rsidP="004946D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91D45" w:rsidRPr="00937347" w:rsidRDefault="00F91D45" w:rsidP="004946DB">
            <w:pPr>
              <w:pStyle w:val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№</w:t>
            </w:r>
            <w:r w:rsidR="00A974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1D45" w:rsidRPr="00B12744" w:rsidRDefault="00F91D45" w:rsidP="00F91D45">
      <w:pPr>
        <w:rPr>
          <w:rFonts w:ascii="Arial" w:hAnsi="Arial" w:cs="Arial"/>
          <w:sz w:val="24"/>
          <w:szCs w:val="24"/>
        </w:rPr>
      </w:pPr>
    </w:p>
    <w:p w:rsidR="00F91D45" w:rsidRPr="00270067" w:rsidRDefault="00F91D45" w:rsidP="00F91D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70067">
        <w:rPr>
          <w:rFonts w:ascii="Arial" w:hAnsi="Arial" w:cs="Arial"/>
          <w:b/>
          <w:sz w:val="24"/>
          <w:szCs w:val="24"/>
        </w:rPr>
        <w:t>Об утверждени</w:t>
      </w:r>
      <w:r>
        <w:rPr>
          <w:rFonts w:ascii="Arial" w:hAnsi="Arial" w:cs="Arial"/>
          <w:b/>
          <w:sz w:val="24"/>
          <w:szCs w:val="24"/>
        </w:rPr>
        <w:t>и</w:t>
      </w:r>
      <w:r w:rsidRPr="00270067">
        <w:rPr>
          <w:rFonts w:ascii="Arial" w:hAnsi="Arial" w:cs="Arial"/>
          <w:b/>
          <w:sz w:val="24"/>
          <w:szCs w:val="24"/>
        </w:rPr>
        <w:t xml:space="preserve"> отчета об исполнении местного бюджета муниципального образования  </w:t>
      </w:r>
      <w:r>
        <w:rPr>
          <w:rFonts w:ascii="Arial" w:hAnsi="Arial" w:cs="Arial"/>
          <w:b/>
          <w:sz w:val="24"/>
          <w:szCs w:val="24"/>
        </w:rPr>
        <w:t>Клюквинское сельское поселение Верхнекетского района Томской области</w:t>
      </w:r>
      <w:r w:rsidRPr="00270067">
        <w:rPr>
          <w:rFonts w:ascii="Arial" w:hAnsi="Arial" w:cs="Arial"/>
          <w:b/>
          <w:sz w:val="24"/>
          <w:szCs w:val="24"/>
        </w:rPr>
        <w:t xml:space="preserve"> за</w:t>
      </w:r>
      <w:r>
        <w:rPr>
          <w:rFonts w:ascii="Arial" w:hAnsi="Arial" w:cs="Arial"/>
          <w:b/>
          <w:sz w:val="24"/>
          <w:szCs w:val="24"/>
        </w:rPr>
        <w:t xml:space="preserve"> 9 месяцев</w:t>
      </w:r>
      <w:r w:rsidRPr="00270067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270067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а</w:t>
      </w:r>
    </w:p>
    <w:bookmarkEnd w:id="0"/>
    <w:p w:rsidR="00F91D45" w:rsidRPr="00B12744" w:rsidRDefault="00F91D45" w:rsidP="00F91D45">
      <w:pPr>
        <w:jc w:val="center"/>
        <w:rPr>
          <w:rFonts w:ascii="Arial" w:hAnsi="Arial" w:cs="Arial"/>
          <w:sz w:val="24"/>
          <w:szCs w:val="24"/>
        </w:rPr>
      </w:pPr>
    </w:p>
    <w:p w:rsidR="00F91D45" w:rsidRPr="00B12744" w:rsidRDefault="00F91D45" w:rsidP="00F91D45">
      <w:pPr>
        <w:jc w:val="both"/>
        <w:rPr>
          <w:rFonts w:ascii="Arial" w:hAnsi="Arial" w:cs="Arial"/>
          <w:b/>
          <w:sz w:val="24"/>
          <w:szCs w:val="24"/>
        </w:rPr>
      </w:pPr>
    </w:p>
    <w:p w:rsidR="00F91D45" w:rsidRPr="004441A1" w:rsidRDefault="00F91D45" w:rsidP="00F91D45">
      <w:pPr>
        <w:jc w:val="both"/>
        <w:rPr>
          <w:rFonts w:ascii="Arial" w:hAnsi="Arial" w:cs="Arial"/>
          <w:sz w:val="24"/>
          <w:szCs w:val="24"/>
        </w:rPr>
      </w:pPr>
      <w:r w:rsidRPr="00A513FF">
        <w:rPr>
          <w:rFonts w:ascii="Arial" w:hAnsi="Arial" w:cs="Arial"/>
          <w:sz w:val="24"/>
          <w:szCs w:val="24"/>
        </w:rPr>
        <w:t xml:space="preserve">        </w:t>
      </w:r>
      <w:r w:rsidRPr="004441A1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4441A1">
        <w:rPr>
          <w:rFonts w:ascii="Arial" w:hAnsi="Arial" w:cs="Arial"/>
          <w:sz w:val="24"/>
          <w:szCs w:val="24"/>
        </w:rPr>
        <w:t>ч</w:t>
      </w:r>
      <w:proofErr w:type="gramEnd"/>
      <w:r w:rsidRPr="004441A1">
        <w:rPr>
          <w:rFonts w:ascii="Arial" w:hAnsi="Arial" w:cs="Arial"/>
          <w:sz w:val="24"/>
          <w:szCs w:val="24"/>
        </w:rPr>
        <w:t>. 5 ст.</w:t>
      </w:r>
      <w:r>
        <w:rPr>
          <w:rFonts w:ascii="Arial" w:hAnsi="Arial" w:cs="Arial"/>
          <w:sz w:val="24"/>
          <w:szCs w:val="24"/>
        </w:rPr>
        <w:t xml:space="preserve"> </w:t>
      </w:r>
      <w:r w:rsidRPr="004441A1">
        <w:rPr>
          <w:rFonts w:ascii="Arial" w:hAnsi="Arial" w:cs="Arial"/>
          <w:sz w:val="24"/>
          <w:szCs w:val="24"/>
        </w:rPr>
        <w:t>264.2 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ст.28 Положения о бюджетном процессе в муниципальном образовании Клюквинское сельское поселение Верхнекетского района Томской области, утверждённого   решением Совета Клюквинского сельского поселения от 30.03.2018 № 07,</w:t>
      </w:r>
    </w:p>
    <w:p w:rsidR="00F91D45" w:rsidRPr="00390092" w:rsidRDefault="00F91D45" w:rsidP="00F91D45">
      <w:pPr>
        <w:rPr>
          <w:rFonts w:ascii="Arial" w:hAnsi="Arial" w:cs="Arial"/>
          <w:i/>
          <w:sz w:val="24"/>
          <w:szCs w:val="24"/>
        </w:rPr>
      </w:pPr>
    </w:p>
    <w:p w:rsidR="00F91D45" w:rsidRDefault="00F91D45" w:rsidP="00F91D45">
      <w:pPr>
        <w:rPr>
          <w:rFonts w:ascii="Arial" w:hAnsi="Arial" w:cs="Arial"/>
          <w:b/>
          <w:sz w:val="24"/>
          <w:szCs w:val="24"/>
        </w:rPr>
      </w:pPr>
      <w:r w:rsidRPr="00B12744">
        <w:rPr>
          <w:rFonts w:ascii="Arial" w:hAnsi="Arial" w:cs="Arial"/>
          <w:b/>
          <w:sz w:val="24"/>
          <w:szCs w:val="24"/>
        </w:rPr>
        <w:t xml:space="preserve">    ПОСТАНОВЛЯЮ:</w:t>
      </w:r>
    </w:p>
    <w:p w:rsidR="00F91D45" w:rsidRPr="00B12744" w:rsidRDefault="00F91D45" w:rsidP="00F91D45">
      <w:pPr>
        <w:jc w:val="both"/>
        <w:rPr>
          <w:rFonts w:ascii="Arial" w:hAnsi="Arial" w:cs="Arial"/>
          <w:b/>
          <w:sz w:val="24"/>
          <w:szCs w:val="24"/>
        </w:rPr>
      </w:pPr>
    </w:p>
    <w:p w:rsidR="00F91D45" w:rsidRPr="00B12744" w:rsidRDefault="00F91D45" w:rsidP="00F91D4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B1274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12744">
        <w:rPr>
          <w:rFonts w:ascii="Arial" w:hAnsi="Arial" w:cs="Arial"/>
          <w:sz w:val="24"/>
          <w:szCs w:val="24"/>
        </w:rPr>
        <w:t>Утвердить отчет об исполнении бюдж</w:t>
      </w:r>
      <w:r>
        <w:rPr>
          <w:rFonts w:ascii="Arial" w:hAnsi="Arial" w:cs="Arial"/>
          <w:sz w:val="24"/>
          <w:szCs w:val="24"/>
        </w:rPr>
        <w:t xml:space="preserve">ета муниципального образования </w:t>
      </w:r>
      <w:r w:rsidRPr="00B12744">
        <w:rPr>
          <w:rFonts w:ascii="Arial" w:hAnsi="Arial" w:cs="Arial"/>
          <w:sz w:val="24"/>
          <w:szCs w:val="24"/>
        </w:rPr>
        <w:t>Клюквинское сельс</w:t>
      </w:r>
      <w:r>
        <w:rPr>
          <w:rFonts w:ascii="Arial" w:hAnsi="Arial" w:cs="Arial"/>
          <w:sz w:val="24"/>
          <w:szCs w:val="24"/>
        </w:rPr>
        <w:t xml:space="preserve">кое поселение Верхнекетского района Томской области </w:t>
      </w:r>
      <w:r w:rsidRPr="00B12744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9 месяцев </w:t>
      </w:r>
      <w:r w:rsidRPr="00B1274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12744">
        <w:rPr>
          <w:rFonts w:ascii="Arial" w:hAnsi="Arial" w:cs="Arial"/>
          <w:sz w:val="24"/>
          <w:szCs w:val="24"/>
        </w:rPr>
        <w:t xml:space="preserve"> года по доходам в сумме </w:t>
      </w:r>
      <w:r>
        <w:rPr>
          <w:rFonts w:ascii="Arial" w:hAnsi="Arial" w:cs="Arial"/>
          <w:sz w:val="24"/>
          <w:szCs w:val="24"/>
        </w:rPr>
        <w:t>5875,8</w:t>
      </w:r>
      <w:r w:rsidRPr="00B12744">
        <w:rPr>
          <w:rFonts w:ascii="Arial" w:hAnsi="Arial" w:cs="Arial"/>
          <w:sz w:val="24"/>
          <w:szCs w:val="24"/>
        </w:rPr>
        <w:t xml:space="preserve"> тыс. рублей, в том числе по </w:t>
      </w:r>
      <w:r>
        <w:rPr>
          <w:rFonts w:ascii="Arial" w:hAnsi="Arial" w:cs="Arial"/>
          <w:sz w:val="24"/>
          <w:szCs w:val="24"/>
        </w:rPr>
        <w:t xml:space="preserve">налоговым и неналоговым </w:t>
      </w:r>
      <w:r w:rsidRPr="00B12744">
        <w:rPr>
          <w:rFonts w:ascii="Arial" w:hAnsi="Arial" w:cs="Arial"/>
          <w:sz w:val="24"/>
          <w:szCs w:val="24"/>
        </w:rPr>
        <w:t xml:space="preserve">доходам </w:t>
      </w:r>
      <w:r>
        <w:rPr>
          <w:rFonts w:ascii="Arial" w:hAnsi="Arial" w:cs="Arial"/>
          <w:sz w:val="24"/>
          <w:szCs w:val="24"/>
        </w:rPr>
        <w:t>1029,4</w:t>
      </w:r>
      <w:r w:rsidRPr="00B12744">
        <w:rPr>
          <w:rFonts w:ascii="Arial" w:hAnsi="Arial" w:cs="Arial"/>
          <w:sz w:val="24"/>
          <w:szCs w:val="24"/>
        </w:rPr>
        <w:t xml:space="preserve"> тыс. рублей, по расходам </w:t>
      </w:r>
      <w:r>
        <w:rPr>
          <w:rFonts w:ascii="Arial" w:hAnsi="Arial" w:cs="Arial"/>
          <w:sz w:val="24"/>
          <w:szCs w:val="24"/>
        </w:rPr>
        <w:t>в сумме 5406,4</w:t>
      </w:r>
      <w:r w:rsidRPr="006B4530">
        <w:rPr>
          <w:rFonts w:ascii="Arial" w:hAnsi="Arial" w:cs="Arial"/>
          <w:sz w:val="24"/>
          <w:szCs w:val="24"/>
        </w:rPr>
        <w:t xml:space="preserve"> тыс. рублей с превышением доходов над расходами (профицит  местного бюджета) в сумме </w:t>
      </w:r>
      <w:r>
        <w:rPr>
          <w:rFonts w:ascii="Arial" w:hAnsi="Arial" w:cs="Arial"/>
          <w:sz w:val="24"/>
          <w:szCs w:val="24"/>
        </w:rPr>
        <w:t>469,4 тыс. руб.</w:t>
      </w:r>
      <w:r w:rsidRPr="00B12744">
        <w:rPr>
          <w:rFonts w:ascii="Arial" w:hAnsi="Arial" w:cs="Arial"/>
          <w:sz w:val="24"/>
          <w:szCs w:val="24"/>
        </w:rPr>
        <w:t xml:space="preserve"> в следующем составе</w:t>
      </w:r>
      <w:proofErr w:type="gramEnd"/>
      <w:r w:rsidRPr="00B12744">
        <w:rPr>
          <w:rFonts w:ascii="Arial" w:hAnsi="Arial" w:cs="Arial"/>
          <w:sz w:val="24"/>
          <w:szCs w:val="24"/>
        </w:rPr>
        <w:t>:</w:t>
      </w:r>
    </w:p>
    <w:p w:rsidR="00F91D45" w:rsidRPr="00B12744" w:rsidRDefault="00F91D45" w:rsidP="00F91D45">
      <w:pPr>
        <w:ind w:right="-2" w:firstLine="705"/>
        <w:jc w:val="both"/>
        <w:rPr>
          <w:rFonts w:ascii="Arial" w:hAnsi="Arial" w:cs="Arial"/>
          <w:sz w:val="24"/>
          <w:szCs w:val="24"/>
        </w:rPr>
      </w:pPr>
      <w:r w:rsidRPr="00B12744">
        <w:rPr>
          <w:rFonts w:ascii="Arial" w:hAnsi="Arial" w:cs="Arial"/>
          <w:sz w:val="24"/>
          <w:szCs w:val="24"/>
        </w:rPr>
        <w:t xml:space="preserve">1) отчет об исполнении местного бюджета муниципального образования </w:t>
      </w:r>
      <w:r>
        <w:rPr>
          <w:rFonts w:ascii="Arial" w:hAnsi="Arial" w:cs="Arial"/>
          <w:sz w:val="24"/>
          <w:szCs w:val="24"/>
        </w:rPr>
        <w:t>Клюквинское сельское поселение</w:t>
      </w:r>
      <w:r w:rsidRPr="00B12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B12744">
        <w:rPr>
          <w:rFonts w:ascii="Arial" w:hAnsi="Arial" w:cs="Arial"/>
          <w:sz w:val="24"/>
          <w:szCs w:val="24"/>
        </w:rPr>
        <w:t>по доходам</w:t>
      </w:r>
      <w:r>
        <w:rPr>
          <w:rFonts w:ascii="Arial" w:hAnsi="Arial" w:cs="Arial"/>
          <w:sz w:val="24"/>
          <w:szCs w:val="24"/>
        </w:rPr>
        <w:t xml:space="preserve"> за 9 месяцев 2020 года</w:t>
      </w:r>
      <w:r w:rsidRPr="00B12744"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постановлению;</w:t>
      </w:r>
    </w:p>
    <w:p w:rsidR="00F91D45" w:rsidRPr="00B12744" w:rsidRDefault="00F91D45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744">
        <w:rPr>
          <w:rFonts w:ascii="Arial" w:hAnsi="Arial" w:cs="Arial"/>
          <w:sz w:val="24"/>
          <w:szCs w:val="24"/>
        </w:rPr>
        <w:t>2) отчет об исполнении местного бюджета муниципального образования Клюквинское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  по разделам и подразделам классификации расходов бюджета за 9 месяцев 2020 года</w:t>
      </w:r>
      <w:r w:rsidRPr="00B12744">
        <w:rPr>
          <w:rFonts w:ascii="Arial" w:hAnsi="Arial" w:cs="Arial"/>
          <w:sz w:val="24"/>
          <w:szCs w:val="24"/>
        </w:rPr>
        <w:t xml:space="preserve"> согласно приложению 2 к настоящему постановлению;</w:t>
      </w:r>
    </w:p>
    <w:p w:rsidR="00F91D45" w:rsidRDefault="00F91D45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744">
        <w:rPr>
          <w:rFonts w:ascii="Arial" w:hAnsi="Arial" w:cs="Arial"/>
          <w:sz w:val="24"/>
          <w:szCs w:val="24"/>
        </w:rPr>
        <w:t>3) отчет об исполнении местного бюджета муниципального образования Клюквинское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B12744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ведомственной структуре расходов местного бюджета за 9 месяцев  2020 года </w:t>
      </w:r>
      <w:r w:rsidRPr="00B12744">
        <w:rPr>
          <w:rFonts w:ascii="Arial" w:hAnsi="Arial" w:cs="Arial"/>
          <w:sz w:val="24"/>
          <w:szCs w:val="24"/>
        </w:rPr>
        <w:t>согласно приложению 3 к настоящему постановлению;</w:t>
      </w:r>
    </w:p>
    <w:p w:rsidR="00F91D45" w:rsidRDefault="00F91D45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отчет об исполнении местного бюджета по разделам, подразделам, целевым статьям,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r w:rsidRPr="00D84383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D84383">
        <w:rPr>
          <w:rFonts w:ascii="Arial" w:hAnsi="Arial" w:cs="Arial"/>
          <w:sz w:val="24"/>
          <w:szCs w:val="24"/>
        </w:rPr>
        <w:t xml:space="preserve"> 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 за 9 месяцев  2020 года согласно приложению 4 к настоящему постановлению;</w:t>
      </w:r>
    </w:p>
    <w:p w:rsidR="00F91D45" w:rsidRDefault="00F91D45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</w:t>
      </w:r>
      <w:r w:rsidRPr="00B12744">
        <w:rPr>
          <w:rFonts w:ascii="Arial" w:hAnsi="Arial" w:cs="Arial"/>
          <w:sz w:val="24"/>
          <w:szCs w:val="24"/>
        </w:rPr>
        <w:t xml:space="preserve">) отчет об исполнении </w:t>
      </w:r>
      <w:proofErr w:type="gramStart"/>
      <w:r w:rsidRPr="00B12744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proofErr w:type="gramEnd"/>
      <w:r w:rsidRPr="00B12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12744">
        <w:rPr>
          <w:rFonts w:ascii="Arial" w:hAnsi="Arial" w:cs="Arial"/>
          <w:sz w:val="24"/>
          <w:szCs w:val="24"/>
        </w:rPr>
        <w:t>Клюквинское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</w:t>
      </w:r>
      <w:r>
        <w:rPr>
          <w:rFonts w:ascii="Arial" w:hAnsi="Arial" w:cs="Arial"/>
          <w:sz w:val="24"/>
          <w:szCs w:val="24"/>
        </w:rPr>
        <w:lastRenderedPageBreak/>
        <w:t>дефицитов бюджетов за 9 месяцев  2020 года</w:t>
      </w:r>
      <w:r w:rsidRPr="00B12744">
        <w:rPr>
          <w:rFonts w:ascii="Arial" w:hAnsi="Arial" w:cs="Arial"/>
          <w:sz w:val="24"/>
          <w:szCs w:val="24"/>
        </w:rPr>
        <w:t xml:space="preserve"> согласно приложен</w:t>
      </w:r>
      <w:r>
        <w:rPr>
          <w:rFonts w:ascii="Arial" w:hAnsi="Arial" w:cs="Arial"/>
          <w:sz w:val="24"/>
          <w:szCs w:val="24"/>
        </w:rPr>
        <w:t>ию 5 к настоящему постановлению;</w:t>
      </w:r>
    </w:p>
    <w:p w:rsidR="00F91D45" w:rsidRDefault="00F91D45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6) отчет об исполнении дорожного фонда местного бюджета муниципального образования Клюквинское сельское поселение Верхнекетского района Томской области за 9 месяцев  2020 года согласно приложению 6 к настоящему постановлению</w:t>
      </w:r>
      <w:r w:rsidRPr="004441A1">
        <w:rPr>
          <w:rFonts w:ascii="Arial" w:hAnsi="Arial" w:cs="Arial"/>
          <w:sz w:val="24"/>
          <w:szCs w:val="24"/>
        </w:rPr>
        <w:t>.</w:t>
      </w:r>
    </w:p>
    <w:p w:rsidR="00F91D45" w:rsidRDefault="00F91D45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7) </w:t>
      </w:r>
      <w:r w:rsidRPr="00806761">
        <w:rPr>
          <w:rFonts w:ascii="Arial" w:hAnsi="Arial" w:cs="Arial"/>
          <w:bCs/>
          <w:sz w:val="24"/>
          <w:szCs w:val="24"/>
        </w:rPr>
        <w:t xml:space="preserve">отчет об исполнении муниципальных программ местного бюджета муниципального образования Клюквинское сельское поселение Верхнекетского района Томской области по разделам и подразделам классификации расходов бюджета за </w:t>
      </w:r>
      <w:r>
        <w:rPr>
          <w:rFonts w:ascii="Arial" w:hAnsi="Arial" w:cs="Arial"/>
          <w:bCs/>
          <w:sz w:val="24"/>
          <w:szCs w:val="24"/>
        </w:rPr>
        <w:t>9 месяцев</w:t>
      </w:r>
      <w:r w:rsidRPr="00806761">
        <w:rPr>
          <w:rFonts w:ascii="Arial" w:hAnsi="Arial" w:cs="Arial"/>
          <w:bCs/>
          <w:sz w:val="24"/>
          <w:szCs w:val="24"/>
        </w:rPr>
        <w:t xml:space="preserve">  2020 года</w:t>
      </w:r>
      <w:r>
        <w:rPr>
          <w:rFonts w:ascii="Arial" w:hAnsi="Arial" w:cs="Arial"/>
          <w:bCs/>
          <w:sz w:val="24"/>
          <w:szCs w:val="24"/>
        </w:rPr>
        <w:t xml:space="preserve"> согласно приложению 7 к настоящему постановлению.</w:t>
      </w:r>
    </w:p>
    <w:p w:rsidR="00F91D45" w:rsidRPr="008F0E90" w:rsidRDefault="00F91D45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r w:rsidRPr="008F0E90">
        <w:rPr>
          <w:color w:val="000000"/>
        </w:rPr>
        <w:t xml:space="preserve"> </w:t>
      </w:r>
      <w:r w:rsidRPr="008F0E90">
        <w:rPr>
          <w:rFonts w:ascii="Arial" w:hAnsi="Arial" w:cs="Arial"/>
          <w:sz w:val="24"/>
          <w:szCs w:val="24"/>
        </w:rPr>
        <w:t>Направить отчет об исполнении бюджета муниципального образования</w:t>
      </w:r>
      <w:r w:rsidRPr="008F0E90">
        <w:rPr>
          <w:rFonts w:ascii="Arial" w:hAnsi="Arial" w:cs="Arial"/>
          <w:sz w:val="24"/>
          <w:szCs w:val="24"/>
        </w:rPr>
        <w:br/>
        <w:t xml:space="preserve">Клюквинское сельское поселение за </w:t>
      </w:r>
      <w:r>
        <w:rPr>
          <w:rFonts w:ascii="Arial" w:hAnsi="Arial" w:cs="Arial"/>
          <w:sz w:val="24"/>
          <w:szCs w:val="24"/>
        </w:rPr>
        <w:t>9 месяцев</w:t>
      </w:r>
      <w:r w:rsidRPr="008F0E9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8F0E90">
        <w:rPr>
          <w:rFonts w:ascii="Arial" w:hAnsi="Arial" w:cs="Arial"/>
          <w:sz w:val="24"/>
          <w:szCs w:val="24"/>
        </w:rPr>
        <w:t xml:space="preserve"> года в Совет Клюквинского</w:t>
      </w:r>
      <w:r w:rsidRPr="008F0E90">
        <w:rPr>
          <w:rFonts w:ascii="Arial" w:hAnsi="Arial" w:cs="Arial"/>
          <w:sz w:val="24"/>
          <w:szCs w:val="24"/>
        </w:rPr>
        <w:br/>
        <w:t>сельского поселения и Контрольно-ревизионную комис</w:t>
      </w:r>
      <w:r>
        <w:rPr>
          <w:rFonts w:ascii="Arial" w:hAnsi="Arial" w:cs="Arial"/>
          <w:sz w:val="24"/>
          <w:szCs w:val="24"/>
        </w:rPr>
        <w:t>сию муниципального образования Верхнекетский район Томской области</w:t>
      </w:r>
      <w:r w:rsidRPr="008F0E90">
        <w:rPr>
          <w:rFonts w:ascii="Arial" w:hAnsi="Arial" w:cs="Arial"/>
          <w:sz w:val="24"/>
          <w:szCs w:val="24"/>
        </w:rPr>
        <w:t>.</w:t>
      </w:r>
    </w:p>
    <w:p w:rsidR="00F91D45" w:rsidRDefault="00F91D45" w:rsidP="00F91D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12744">
        <w:rPr>
          <w:rFonts w:ascii="Arial" w:hAnsi="Arial" w:cs="Arial"/>
          <w:sz w:val="24"/>
          <w:szCs w:val="24"/>
        </w:rPr>
        <w:t>. Настоящее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</w:t>
      </w:r>
      <w:r w:rsidRPr="00B1274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</w:t>
      </w:r>
      <w:r w:rsidRPr="00B12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 его</w:t>
      </w:r>
      <w:r w:rsidRPr="00B12744">
        <w:rPr>
          <w:rFonts w:ascii="Arial" w:hAnsi="Arial" w:cs="Arial"/>
          <w:sz w:val="24"/>
          <w:szCs w:val="24"/>
        </w:rPr>
        <w:t xml:space="preserve"> официального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2744">
        <w:rPr>
          <w:rFonts w:ascii="Arial" w:hAnsi="Arial" w:cs="Arial"/>
          <w:sz w:val="24"/>
          <w:szCs w:val="24"/>
        </w:rPr>
        <w:t xml:space="preserve">опубликования </w:t>
      </w:r>
      <w:r>
        <w:rPr>
          <w:rFonts w:ascii="Arial" w:hAnsi="Arial" w:cs="Arial"/>
          <w:sz w:val="24"/>
          <w:szCs w:val="24"/>
        </w:rPr>
        <w:t>в информационном вестнике «Территория»</w:t>
      </w:r>
      <w:r w:rsidRPr="00B12744">
        <w:rPr>
          <w:rFonts w:ascii="Arial" w:hAnsi="Arial" w:cs="Arial"/>
          <w:sz w:val="24"/>
          <w:szCs w:val="24"/>
        </w:rPr>
        <w:t>.</w:t>
      </w:r>
    </w:p>
    <w:p w:rsidR="00F91D45" w:rsidRDefault="00F91D45" w:rsidP="00F91D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91D45" w:rsidRDefault="00F91D45" w:rsidP="00F91D4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CF493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CF4933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CF493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ведущего специалиста по </w:t>
      </w:r>
      <w:r w:rsidRPr="004441A1">
        <w:rPr>
          <w:rFonts w:ascii="Arial" w:hAnsi="Arial" w:cs="Arial"/>
          <w:color w:val="000000"/>
          <w:sz w:val="24"/>
          <w:szCs w:val="24"/>
        </w:rPr>
        <w:t>финансам Администрации Клюквинского сельского поселения.</w:t>
      </w:r>
    </w:p>
    <w:p w:rsidR="00F91D45" w:rsidRPr="0005364A" w:rsidRDefault="00F91D45" w:rsidP="00F91D4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91D45" w:rsidRPr="00B12744" w:rsidRDefault="00F91D45" w:rsidP="00F91D45">
      <w:pPr>
        <w:jc w:val="both"/>
        <w:rPr>
          <w:rFonts w:ascii="Arial" w:hAnsi="Arial" w:cs="Arial"/>
          <w:sz w:val="24"/>
          <w:szCs w:val="24"/>
        </w:rPr>
      </w:pPr>
    </w:p>
    <w:p w:rsidR="00F91D45" w:rsidRPr="00B12744" w:rsidRDefault="00F91D45" w:rsidP="00F91D45">
      <w:pPr>
        <w:rPr>
          <w:rFonts w:ascii="Arial" w:hAnsi="Arial" w:cs="Arial"/>
          <w:sz w:val="24"/>
          <w:szCs w:val="24"/>
        </w:rPr>
      </w:pPr>
      <w:r w:rsidRPr="00B1274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 </w:t>
      </w:r>
      <w:r w:rsidRPr="00B12744">
        <w:rPr>
          <w:rFonts w:ascii="Arial" w:hAnsi="Arial" w:cs="Arial"/>
          <w:sz w:val="24"/>
          <w:szCs w:val="24"/>
        </w:rPr>
        <w:t xml:space="preserve">Клюквинского </w:t>
      </w:r>
    </w:p>
    <w:p w:rsidR="00F91D45" w:rsidRDefault="00A974D6" w:rsidP="00F91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F91D45" w:rsidRPr="00B1274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91D45">
        <w:rPr>
          <w:rFonts w:ascii="Arial" w:hAnsi="Arial" w:cs="Arial"/>
          <w:sz w:val="24"/>
          <w:szCs w:val="24"/>
        </w:rPr>
        <w:tab/>
      </w:r>
      <w:r w:rsidR="00F91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91D45">
        <w:rPr>
          <w:rFonts w:ascii="Arial" w:hAnsi="Arial" w:cs="Arial"/>
          <w:sz w:val="24"/>
          <w:szCs w:val="24"/>
        </w:rPr>
        <w:t>А.Г. Соловьева</w:t>
      </w:r>
    </w:p>
    <w:p w:rsidR="00F91D45" w:rsidRDefault="00F91D45" w:rsidP="00F91D45">
      <w:pPr>
        <w:rPr>
          <w:rFonts w:ascii="Arial" w:hAnsi="Arial" w:cs="Arial"/>
          <w:sz w:val="24"/>
          <w:szCs w:val="24"/>
        </w:rPr>
      </w:pPr>
    </w:p>
    <w:p w:rsidR="00F91D45" w:rsidRDefault="00F91D45" w:rsidP="00F91D45">
      <w:pPr>
        <w:rPr>
          <w:rFonts w:ascii="Arial" w:hAnsi="Arial" w:cs="Arial"/>
          <w:sz w:val="24"/>
          <w:szCs w:val="24"/>
        </w:rPr>
      </w:pPr>
    </w:p>
    <w:p w:rsidR="00F91D45" w:rsidRDefault="00F91D45" w:rsidP="00F91D45">
      <w:pPr>
        <w:rPr>
          <w:rFonts w:ascii="Arial" w:hAnsi="Arial" w:cs="Arial"/>
          <w:sz w:val="24"/>
          <w:szCs w:val="24"/>
        </w:rPr>
      </w:pPr>
    </w:p>
    <w:p w:rsidR="00F91D45" w:rsidRPr="00B12744" w:rsidRDefault="00F91D45" w:rsidP="00F91D45">
      <w:pPr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A974D6" w:rsidRDefault="00A974D6" w:rsidP="00F91D45">
      <w:pPr>
        <w:jc w:val="both"/>
        <w:rPr>
          <w:rFonts w:ascii="Arial" w:hAnsi="Arial" w:cs="Arial"/>
          <w:sz w:val="24"/>
          <w:szCs w:val="24"/>
        </w:rPr>
      </w:pPr>
    </w:p>
    <w:p w:rsidR="00F91D45" w:rsidRPr="00B12744" w:rsidRDefault="00A974D6" w:rsidP="00F9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91D4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91D45" w:rsidRPr="00A974D6" w:rsidRDefault="00F91D45" w:rsidP="00A974D6">
      <w:pPr>
        <w:ind w:left="780"/>
        <w:jc w:val="both"/>
        <w:rPr>
          <w:rFonts w:ascii="Arial" w:hAnsi="Arial" w:cs="Arial"/>
        </w:rPr>
      </w:pPr>
      <w:r w:rsidRPr="00CC2EC6">
        <w:rPr>
          <w:rFonts w:ascii="Arial" w:hAnsi="Arial" w:cs="Arial"/>
        </w:rPr>
        <w:t>Дело-1, стенд адм.-1, библиотека-1</w:t>
      </w:r>
    </w:p>
    <w:p w:rsidR="00B37E8D" w:rsidRDefault="00F91D45" w:rsidP="00F91D45">
      <w:pPr>
        <w:rPr>
          <w:rFonts w:ascii="Arial" w:hAnsi="Arial" w:cs="Arial"/>
        </w:rPr>
      </w:pPr>
      <w:r w:rsidRPr="00B37E8D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F91D45" w:rsidRPr="00B37E8D" w:rsidRDefault="00B37E8D" w:rsidP="00F91D45">
      <w:pPr>
        <w:rPr>
          <w:bCs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</w:t>
      </w:r>
      <w:r w:rsidR="00A974D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F91D45" w:rsidRPr="00B37E8D">
        <w:rPr>
          <w:rFonts w:ascii="Arial" w:hAnsi="Arial" w:cs="Arial"/>
        </w:rPr>
        <w:t xml:space="preserve"> </w:t>
      </w:r>
      <w:r w:rsidR="00F91D45" w:rsidRPr="00B37E8D">
        <w:rPr>
          <w:bCs/>
        </w:rPr>
        <w:t>Приложение 1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>Утверждено</w:t>
      </w:r>
    </w:p>
    <w:p w:rsidR="00B37E8D" w:rsidRDefault="00F91D45" w:rsidP="00F91D45">
      <w:pPr>
        <w:jc w:val="right"/>
        <w:rPr>
          <w:bCs/>
        </w:rPr>
      </w:pPr>
      <w:r w:rsidRPr="00B37E8D">
        <w:rPr>
          <w:bCs/>
        </w:rPr>
        <w:t>постановлением администрации</w:t>
      </w:r>
      <w:r w:rsidR="00B37E8D">
        <w:rPr>
          <w:bCs/>
        </w:rPr>
        <w:t xml:space="preserve"> 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 xml:space="preserve"> Клюквинского сельского поселения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>«</w:t>
      </w:r>
      <w:r w:rsidR="00A974D6">
        <w:rPr>
          <w:bCs/>
        </w:rPr>
        <w:t>11</w:t>
      </w:r>
      <w:r w:rsidRPr="00B37E8D">
        <w:rPr>
          <w:bCs/>
        </w:rPr>
        <w:t xml:space="preserve">» </w:t>
      </w:r>
      <w:r w:rsidR="00A974D6">
        <w:rPr>
          <w:bCs/>
        </w:rPr>
        <w:t xml:space="preserve">ноября </w:t>
      </w:r>
      <w:r w:rsidRPr="00B37E8D">
        <w:rPr>
          <w:bCs/>
        </w:rPr>
        <w:t>2020г. №</w:t>
      </w:r>
      <w:r w:rsidR="00A974D6">
        <w:rPr>
          <w:bCs/>
        </w:rPr>
        <w:t xml:space="preserve"> 99</w:t>
      </w:r>
    </w:p>
    <w:p w:rsidR="00F91D45" w:rsidRDefault="00F91D45" w:rsidP="00F91D45">
      <w:pPr>
        <w:jc w:val="both"/>
        <w:rPr>
          <w:b/>
          <w:bCs/>
          <w:sz w:val="24"/>
          <w:szCs w:val="24"/>
        </w:rPr>
      </w:pPr>
    </w:p>
    <w:p w:rsidR="00F91D45" w:rsidRDefault="00F91D45" w:rsidP="00F91D45">
      <w:pPr>
        <w:jc w:val="both"/>
        <w:rPr>
          <w:b/>
          <w:bCs/>
          <w:sz w:val="24"/>
          <w:szCs w:val="24"/>
        </w:rPr>
      </w:pPr>
    </w:p>
    <w:p w:rsidR="00A974D6" w:rsidRDefault="00F91D45" w:rsidP="00A974D6">
      <w:pPr>
        <w:jc w:val="center"/>
        <w:rPr>
          <w:b/>
          <w:bCs/>
          <w:sz w:val="24"/>
          <w:szCs w:val="24"/>
        </w:rPr>
      </w:pPr>
      <w:r w:rsidRPr="00355586">
        <w:rPr>
          <w:b/>
          <w:bCs/>
          <w:sz w:val="24"/>
          <w:szCs w:val="24"/>
        </w:rPr>
        <w:t xml:space="preserve">Отчет об исполнении местного бюджета муниципального образования Клюквинское сельское поселение Верхнекетского района Томской </w:t>
      </w:r>
      <w:r w:rsidR="00A974D6">
        <w:rPr>
          <w:b/>
          <w:bCs/>
          <w:sz w:val="24"/>
          <w:szCs w:val="24"/>
        </w:rPr>
        <w:t xml:space="preserve">области по доходам </w:t>
      </w:r>
    </w:p>
    <w:p w:rsidR="00F91D45" w:rsidRPr="00A974D6" w:rsidRDefault="00A974D6" w:rsidP="00A974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9 месяцев </w:t>
      </w:r>
      <w:r w:rsidR="00F91D45" w:rsidRPr="00355586">
        <w:rPr>
          <w:b/>
          <w:bCs/>
          <w:sz w:val="24"/>
          <w:szCs w:val="24"/>
        </w:rPr>
        <w:t>2020 года</w:t>
      </w:r>
    </w:p>
    <w:tbl>
      <w:tblPr>
        <w:tblpPr w:leftFromText="180" w:rightFromText="180" w:vertAnchor="text" w:horzAnchor="margin" w:tblpXSpec="center" w:tblpY="487"/>
        <w:tblW w:w="10632" w:type="dxa"/>
        <w:tblLayout w:type="fixed"/>
        <w:tblLook w:val="04A0"/>
      </w:tblPr>
      <w:tblGrid>
        <w:gridCol w:w="1951"/>
        <w:gridCol w:w="3420"/>
        <w:gridCol w:w="957"/>
        <w:gridCol w:w="1006"/>
        <w:gridCol w:w="1320"/>
        <w:gridCol w:w="1018"/>
        <w:gridCol w:w="960"/>
      </w:tblGrid>
      <w:tr w:rsidR="00F91D45" w:rsidRPr="00761864" w:rsidTr="00A974D6">
        <w:trPr>
          <w:trHeight w:val="1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Код бюджетной классификации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Наименование доходов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план на 2020 год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план на 9 месяцев 2020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кассовое исполнение на 01.10.2020г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 xml:space="preserve">% </w:t>
            </w:r>
            <w:proofErr w:type="spellStart"/>
            <w:r w:rsidRPr="00A974D6">
              <w:t>исполн</w:t>
            </w:r>
            <w:proofErr w:type="spellEnd"/>
            <w:r w:rsidRPr="00A974D6">
              <w:t>.</w:t>
            </w:r>
            <w:r w:rsidR="00A974D6">
              <w:t xml:space="preserve"> </w:t>
            </w:r>
            <w:r w:rsidRPr="00A974D6">
              <w:t>к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 xml:space="preserve">% </w:t>
            </w:r>
            <w:proofErr w:type="spellStart"/>
            <w:r w:rsidRPr="00A974D6">
              <w:t>исполн</w:t>
            </w:r>
            <w:proofErr w:type="gramStart"/>
            <w:r w:rsidRPr="00A974D6">
              <w:t>.к</w:t>
            </w:r>
            <w:proofErr w:type="spellEnd"/>
            <w:proofErr w:type="gramEnd"/>
            <w:r w:rsidRPr="00A974D6">
              <w:t xml:space="preserve"> отчетному периоду</w:t>
            </w:r>
          </w:p>
        </w:tc>
      </w:tr>
      <w:tr w:rsidR="00F91D45" w:rsidRPr="00761864" w:rsidTr="00A974D6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jc w:val="right"/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761864" w:rsidTr="00A974D6">
        <w:trPr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10100000000000000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НАЛОГИ НА ПРИБЫЛЬ,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394,0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463,5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117,6</w:t>
            </w:r>
          </w:p>
        </w:tc>
      </w:tr>
      <w:tr w:rsidR="00F91D45" w:rsidRPr="00761864" w:rsidTr="00A974D6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10102000010000110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Налог на доходы физических лиц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560,0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394,0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463,5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117,6</w:t>
            </w:r>
          </w:p>
        </w:tc>
      </w:tr>
      <w:tr w:rsidR="00F91D45" w:rsidRPr="00761864" w:rsidTr="00A974D6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761864" w:rsidTr="00A974D6">
        <w:trPr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  <w:color w:val="000000"/>
              </w:rPr>
            </w:pPr>
            <w:r w:rsidRPr="00A974D6">
              <w:rPr>
                <w:i/>
                <w:iCs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  <w:color w:val="000000"/>
              </w:rPr>
            </w:pPr>
            <w:r w:rsidRPr="00A974D6">
              <w:rPr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  <w:color w:val="000000"/>
              </w:rPr>
            </w:pPr>
            <w:r w:rsidRPr="00A974D6">
              <w:rPr>
                <w:i/>
                <w:i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761864" w:rsidTr="00A974D6">
        <w:trPr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10300000000000000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493,0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369,0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329,4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89,3</w:t>
            </w:r>
          </w:p>
        </w:tc>
      </w:tr>
      <w:tr w:rsidR="00F91D45" w:rsidRPr="00761864" w:rsidTr="00A974D6">
        <w:trPr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10302000010000110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493,0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369,0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329,4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89,3</w:t>
            </w:r>
          </w:p>
        </w:tc>
      </w:tr>
      <w:tr w:rsidR="00F91D45" w:rsidRPr="00761864" w:rsidTr="00A974D6">
        <w:trPr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10600000000000000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НАЛОГИ НА ИМУЩЕСТВО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80,8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21,5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190,3</w:t>
            </w:r>
          </w:p>
        </w:tc>
      </w:tr>
      <w:tr w:rsidR="00F91D45" w:rsidRPr="00761864" w:rsidTr="00A974D6">
        <w:trPr>
          <w:trHeight w:val="10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10601030100000110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974D6">
              <w:t>налогооблажения</w:t>
            </w:r>
            <w:proofErr w:type="spellEnd"/>
            <w:r w:rsidRPr="00A974D6">
              <w:t>, расположенным в границах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20,2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403,7</w:t>
            </w:r>
          </w:p>
        </w:tc>
      </w:tr>
      <w:tr w:rsidR="00F91D45" w:rsidRPr="00761864" w:rsidTr="00A974D6">
        <w:trPr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10606033100000110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45" w:rsidRPr="00A974D6" w:rsidRDefault="00F91D45" w:rsidP="004946DB">
            <w:pPr>
              <w:jc w:val="both"/>
            </w:pPr>
            <w:r w:rsidRPr="00A974D6">
              <w:t xml:space="preserve">Земельный налог с </w:t>
            </w:r>
            <w:proofErr w:type="spellStart"/>
            <w:r w:rsidRPr="00A974D6">
              <w:t>организаций</w:t>
            </w:r>
            <w:proofErr w:type="gramStart"/>
            <w:r w:rsidRPr="00A974D6">
              <w:t>,о</w:t>
            </w:r>
            <w:proofErr w:type="gramEnd"/>
            <w:r w:rsidRPr="00A974D6">
              <w:t>бладающих</w:t>
            </w:r>
            <w:proofErr w:type="spellEnd"/>
            <w:r w:rsidRPr="00A974D6">
              <w:t xml:space="preserve"> земельным участком, расположенным в границах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190,0</w:t>
            </w:r>
          </w:p>
        </w:tc>
      </w:tr>
      <w:tr w:rsidR="00F91D45" w:rsidRPr="00761864" w:rsidTr="00A974D6">
        <w:trPr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10606043100000110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45" w:rsidRPr="00A974D6" w:rsidRDefault="00F91D45" w:rsidP="004946DB">
            <w:pPr>
              <w:jc w:val="both"/>
            </w:pPr>
            <w:r w:rsidRPr="00A974D6">
              <w:t xml:space="preserve">Земельный налог с физических </w:t>
            </w:r>
            <w:proofErr w:type="spellStart"/>
            <w:r w:rsidRPr="00A974D6">
              <w:t>лиц</w:t>
            </w:r>
            <w:proofErr w:type="gramStart"/>
            <w:r w:rsidRPr="00A974D6">
              <w:t>,о</w:t>
            </w:r>
            <w:proofErr w:type="gramEnd"/>
            <w:r w:rsidRPr="00A974D6">
              <w:t>бладающих</w:t>
            </w:r>
            <w:proofErr w:type="spellEnd"/>
            <w:r w:rsidRPr="00A974D6">
              <w:t xml:space="preserve"> земельным участком, расположенным в границах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59,6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114,5</w:t>
            </w:r>
          </w:p>
        </w:tc>
      </w:tr>
      <w:tr w:rsidR="00F91D45" w:rsidRPr="00761864" w:rsidTr="00A974D6">
        <w:trPr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10800000000000000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ГОСУДАРСТВЕННАЯ ПОШЛИНА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68,8</w:t>
            </w:r>
          </w:p>
        </w:tc>
      </w:tr>
      <w:tr w:rsidR="00F91D45" w:rsidRPr="00761864" w:rsidTr="00A974D6">
        <w:trPr>
          <w:trHeight w:val="16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10804020010000110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68,8</w:t>
            </w:r>
          </w:p>
        </w:tc>
      </w:tr>
      <w:tr w:rsidR="00F91D45" w:rsidRPr="00761864" w:rsidTr="00A974D6">
        <w:trPr>
          <w:trHeight w:val="10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lastRenderedPageBreak/>
              <w:t>11100000000000000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148,5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173,5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116,8</w:t>
            </w:r>
          </w:p>
        </w:tc>
      </w:tr>
      <w:tr w:rsidR="00F91D45" w:rsidRPr="00761864" w:rsidTr="00A974D6">
        <w:trPr>
          <w:trHeight w:val="15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11105025100000120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Доходы, получаемые в виде  арендной платы</w:t>
            </w:r>
            <w:proofErr w:type="gramStart"/>
            <w:r w:rsidRPr="00A974D6">
              <w:t xml:space="preserve"> ,</w:t>
            </w:r>
            <w:proofErr w:type="gramEnd"/>
            <w:r w:rsidRPr="00A974D6"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</w:tr>
      <w:tr w:rsidR="00F91D45" w:rsidRPr="00761864" w:rsidTr="00A974D6">
        <w:trPr>
          <w:trHeight w:val="15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11105035100000120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</w:tr>
      <w:tr w:rsidR="00F91D45" w:rsidRPr="00761864" w:rsidTr="00A974D6">
        <w:trPr>
          <w:trHeight w:val="15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11109045100000120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148,5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173,3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116,7</w:t>
            </w:r>
          </w:p>
        </w:tc>
      </w:tr>
      <w:tr w:rsidR="00F91D45" w:rsidRPr="00761864" w:rsidTr="00A974D6">
        <w:trPr>
          <w:trHeight w:val="4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11300000000000000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72,8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52,4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66,8</w:t>
            </w:r>
          </w:p>
        </w:tc>
      </w:tr>
      <w:tr w:rsidR="00F91D45" w:rsidRPr="00761864" w:rsidTr="00A974D6">
        <w:trPr>
          <w:trHeight w:val="4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11302995100000130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Прочие доходы от компенсации затрат бюджетов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72,8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52,4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66,8</w:t>
            </w:r>
          </w:p>
        </w:tc>
      </w:tr>
      <w:tr w:rsidR="00F91D45" w:rsidRPr="00761864" w:rsidTr="00A974D6">
        <w:trPr>
          <w:trHeight w:val="4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116 00000 00 0000 000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ПРОЧИЕ ПОСТУПЛЕНИЯ ОТ ДЕНЕЖНЫХ ВЗЫСКАНИЙ (ШТРАФОВ)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66,7</w:t>
            </w:r>
          </w:p>
        </w:tc>
      </w:tr>
      <w:tr w:rsidR="00F91D45" w:rsidRPr="00761864" w:rsidTr="00A974D6">
        <w:trPr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116 02020 02 0000 140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66,7</w:t>
            </w:r>
          </w:p>
        </w:tc>
      </w:tr>
      <w:tr w:rsidR="00F91D45" w:rsidRPr="00761864" w:rsidTr="00A974D6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1 419,8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984,7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1 029,4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104,5</w:t>
            </w:r>
          </w:p>
        </w:tc>
      </w:tr>
      <w:tr w:rsidR="00F91D45" w:rsidRPr="00761864" w:rsidTr="00A974D6">
        <w:trPr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20200000000000000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6 692,4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5 532,1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4 804,4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86,8</w:t>
            </w:r>
          </w:p>
        </w:tc>
      </w:tr>
      <w:tr w:rsidR="00F91D45" w:rsidRPr="00761864" w:rsidTr="00A974D6">
        <w:trPr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20215001100000150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Дотация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3 352,3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2514,2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2514,2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</w:tr>
      <w:tr w:rsidR="00F91D45" w:rsidRPr="00761864" w:rsidTr="00A974D6">
        <w:trPr>
          <w:trHeight w:val="10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20235118100000150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168,7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123,8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123,8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</w:tr>
      <w:tr w:rsidR="00F91D45" w:rsidRPr="00761864" w:rsidTr="00A974D6">
        <w:trPr>
          <w:trHeight w:val="15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lastRenderedPageBreak/>
              <w:t>20240014100000150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70,0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</w:tr>
      <w:tr w:rsidR="00F91D45" w:rsidRPr="00761864" w:rsidTr="00A974D6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>20249999100000150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r w:rsidRPr="00A974D6"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3 101,4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2824,1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color w:val="000000"/>
              </w:rPr>
            </w:pPr>
            <w:r w:rsidRPr="00A974D6">
              <w:rPr>
                <w:color w:val="000000"/>
              </w:rPr>
              <w:t>2096,4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74,2</w:t>
            </w:r>
          </w:p>
        </w:tc>
      </w:tr>
      <w:tr w:rsidR="00F91D45" w:rsidRPr="00761864" w:rsidTr="00A974D6">
        <w:trPr>
          <w:trHeight w:val="5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20705030100000150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 xml:space="preserve">Прочие безвозмездные поступления в бюджеты сельских поселений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42,0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42,0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</w:tr>
      <w:tr w:rsidR="00F91D45" w:rsidRPr="00761864" w:rsidTr="00A974D6">
        <w:trPr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ВСЕГО ДОХОДОВ: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5" w:rsidRPr="00A974D6" w:rsidRDefault="00F91D45" w:rsidP="004946DB">
            <w:pPr>
              <w:jc w:val="right"/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8 154,2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5" w:rsidRPr="00A974D6" w:rsidRDefault="00F91D45" w:rsidP="004946DB">
            <w:pPr>
              <w:jc w:val="right"/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6 558,8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5" w:rsidRPr="00A974D6" w:rsidRDefault="00F91D45" w:rsidP="004946DB">
            <w:pPr>
              <w:jc w:val="right"/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5 875,8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5" w:rsidRPr="00A974D6" w:rsidRDefault="00F91D45" w:rsidP="004946DB">
            <w:pPr>
              <w:jc w:val="right"/>
              <w:rPr>
                <w:b/>
                <w:bCs/>
                <w:color w:val="000000"/>
              </w:rPr>
            </w:pPr>
            <w:r w:rsidRPr="00A974D6">
              <w:rPr>
                <w:b/>
                <w:bCs/>
                <w:color w:val="000000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89,6</w:t>
            </w:r>
          </w:p>
        </w:tc>
      </w:tr>
    </w:tbl>
    <w:p w:rsidR="00F91D45" w:rsidRDefault="00F91D45" w:rsidP="00F91D45">
      <w:pPr>
        <w:rPr>
          <w:bCs/>
          <w:sz w:val="24"/>
          <w:szCs w:val="24"/>
        </w:rPr>
      </w:pPr>
    </w:p>
    <w:p w:rsidR="00F91D45" w:rsidRDefault="00F91D45" w:rsidP="00F91D45">
      <w:pPr>
        <w:rPr>
          <w:bCs/>
          <w:sz w:val="24"/>
          <w:szCs w:val="24"/>
        </w:rPr>
      </w:pPr>
    </w:p>
    <w:p w:rsidR="00F91D45" w:rsidRPr="00B37E8D" w:rsidRDefault="00F91D45" w:rsidP="00F91D45">
      <w:pPr>
        <w:rPr>
          <w:bCs/>
        </w:rPr>
      </w:pPr>
      <w:r w:rsidRPr="00B37E8D">
        <w:rPr>
          <w:bCs/>
        </w:rPr>
        <w:t xml:space="preserve">                                                                                                                                </w:t>
      </w:r>
      <w:r w:rsidR="00B37E8D">
        <w:rPr>
          <w:bCs/>
        </w:rPr>
        <w:t xml:space="preserve">                                </w:t>
      </w:r>
      <w:r w:rsidRPr="00B37E8D">
        <w:rPr>
          <w:bCs/>
        </w:rPr>
        <w:t xml:space="preserve">  </w:t>
      </w:r>
      <w:r w:rsidR="00A974D6">
        <w:rPr>
          <w:bCs/>
        </w:rPr>
        <w:t xml:space="preserve">      </w:t>
      </w:r>
      <w:r w:rsidRPr="00B37E8D">
        <w:rPr>
          <w:bCs/>
        </w:rPr>
        <w:t>Приложение 2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>Утверждено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 xml:space="preserve">постановлением администрации 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>Клюквинского сельского поселения</w:t>
      </w:r>
    </w:p>
    <w:p w:rsidR="00F91D45" w:rsidRPr="00A974D6" w:rsidRDefault="00F91D45" w:rsidP="00A974D6">
      <w:pPr>
        <w:jc w:val="right"/>
        <w:rPr>
          <w:bCs/>
        </w:rPr>
      </w:pPr>
      <w:r w:rsidRPr="00B37E8D">
        <w:rPr>
          <w:bCs/>
        </w:rPr>
        <w:t>«</w:t>
      </w:r>
      <w:r w:rsidR="00A974D6">
        <w:rPr>
          <w:bCs/>
        </w:rPr>
        <w:t>11</w:t>
      </w:r>
      <w:r w:rsidRPr="00B37E8D">
        <w:rPr>
          <w:bCs/>
        </w:rPr>
        <w:t xml:space="preserve">» </w:t>
      </w:r>
      <w:r w:rsidR="00A974D6">
        <w:rPr>
          <w:bCs/>
        </w:rPr>
        <w:t>ноября  2020г. № 99</w:t>
      </w:r>
    </w:p>
    <w:p w:rsidR="00F91D45" w:rsidRPr="00761864" w:rsidRDefault="00F91D45" w:rsidP="00F91D45">
      <w:pPr>
        <w:jc w:val="both"/>
        <w:rPr>
          <w:rFonts w:ascii="Arial" w:hAnsi="Arial" w:cs="Arial"/>
          <w:b/>
          <w:bCs/>
        </w:rPr>
      </w:pPr>
    </w:p>
    <w:p w:rsidR="00F91D45" w:rsidRPr="00A974D6" w:rsidRDefault="00F91D45" w:rsidP="00A974D6">
      <w:pPr>
        <w:jc w:val="center"/>
        <w:rPr>
          <w:b/>
          <w:bCs/>
        </w:rPr>
      </w:pPr>
      <w:r w:rsidRPr="00A974D6">
        <w:rPr>
          <w:b/>
          <w:bCs/>
        </w:rPr>
        <w:t>Отчет об исполнении местного бюджета муниципального образования Клюквинское сельское поселение Верхнекетского района Томской области по разделам и подразделам классификации расходов бюджета за 9 месяцев  2020 года</w:t>
      </w:r>
    </w:p>
    <w:tbl>
      <w:tblPr>
        <w:tblW w:w="10490" w:type="dxa"/>
        <w:tblInd w:w="-459" w:type="dxa"/>
        <w:tblLook w:val="04A0"/>
      </w:tblPr>
      <w:tblGrid>
        <w:gridCol w:w="4176"/>
        <w:gridCol w:w="1000"/>
        <w:gridCol w:w="1000"/>
        <w:gridCol w:w="1006"/>
        <w:gridCol w:w="1320"/>
        <w:gridCol w:w="1000"/>
        <w:gridCol w:w="988"/>
      </w:tblGrid>
      <w:tr w:rsidR="00F91D45" w:rsidRPr="00A974D6" w:rsidTr="00A974D6">
        <w:trPr>
          <w:trHeight w:val="102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roofErr w:type="spellStart"/>
            <w:r w:rsidRPr="00A974D6"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план на 2020 год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план на 9 месяцев 2020г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кассовое исполнение на 01.10.2020г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 xml:space="preserve">% </w:t>
            </w:r>
            <w:proofErr w:type="spellStart"/>
            <w:r w:rsidRPr="00A974D6">
              <w:t>исполн</w:t>
            </w:r>
            <w:proofErr w:type="spellEnd"/>
            <w:r w:rsidRPr="00A974D6">
              <w:t>. к году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 xml:space="preserve">% </w:t>
            </w:r>
            <w:proofErr w:type="spellStart"/>
            <w:r w:rsidRPr="00A974D6">
              <w:t>исполн</w:t>
            </w:r>
            <w:proofErr w:type="spellEnd"/>
            <w:r w:rsidRPr="00A974D6">
              <w:t xml:space="preserve">. к </w:t>
            </w:r>
            <w:proofErr w:type="spellStart"/>
            <w:r w:rsidRPr="00A974D6">
              <w:t>отч</w:t>
            </w:r>
            <w:proofErr w:type="spellEnd"/>
            <w:r w:rsidRPr="00A974D6">
              <w:t xml:space="preserve"> периоду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4 334,6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3 257,9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2 946,5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90,4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539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45" w:rsidRPr="00A974D6" w:rsidRDefault="00F91D45" w:rsidP="004946DB">
            <w:r w:rsidRPr="00A974D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998,6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750,2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89,5</w:t>
            </w:r>
          </w:p>
        </w:tc>
      </w:tr>
      <w:tr w:rsidR="00F91D45" w:rsidRPr="00A974D6" w:rsidTr="00A974D6">
        <w:trPr>
          <w:trHeight w:val="833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3 187,4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2359,1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2143,4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90,9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47,9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95,8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98,6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84,8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168,7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123,8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89,1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168,7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123,8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89,1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923,8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785,9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519,6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66,1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823,8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685,9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519,6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75,8</w:t>
            </w:r>
          </w:p>
        </w:tc>
      </w:tr>
      <w:tr w:rsidR="00F91D45" w:rsidRPr="00A974D6" w:rsidTr="00A974D6">
        <w:trPr>
          <w:trHeight w:val="6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</w:tr>
      <w:tr w:rsidR="00F91D45" w:rsidRPr="00A974D6" w:rsidTr="00A974D6">
        <w:trPr>
          <w:trHeight w:val="28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2 374,3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2 261,6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1 490,3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65,9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245,0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212,5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59,7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68,8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69,6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57,1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56,9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81,8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99,6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2 059,7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1287,1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64,6</w:t>
            </w:r>
          </w:p>
        </w:tc>
      </w:tr>
      <w:tr w:rsidR="00F91D45" w:rsidRPr="00A974D6" w:rsidTr="00A974D6">
        <w:trPr>
          <w:trHeight w:val="292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lastRenderedPageBreak/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0,0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 xml:space="preserve">Молодёжная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0,0</w:t>
            </w:r>
          </w:p>
        </w:tc>
      </w:tr>
      <w:tr w:rsidR="00F91D45" w:rsidRPr="00A974D6" w:rsidTr="00A974D6">
        <w:trPr>
          <w:trHeight w:val="28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100,0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0,0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92,4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40,8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62,9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13,3</w:t>
            </w:r>
          </w:p>
        </w:tc>
      </w:tr>
      <w:tr w:rsidR="00F91D45" w:rsidRPr="00A974D6" w:rsidTr="00A974D6">
        <w:trPr>
          <w:trHeight w:val="6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Расходы на содержание спортивного клуба "</w:t>
            </w:r>
            <w:proofErr w:type="spellStart"/>
            <w:r w:rsidRPr="00A974D6">
              <w:t>Чачамга</w:t>
            </w:r>
            <w:proofErr w:type="spellEnd"/>
            <w:r w:rsidRPr="00A974D6"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82,4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52,4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44,5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70,0</w:t>
            </w:r>
          </w:p>
        </w:tc>
      </w:tr>
      <w:tr w:rsidR="00F91D45" w:rsidRPr="00A974D6" w:rsidTr="00A974D6">
        <w:trPr>
          <w:trHeight w:val="85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324,5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242,0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100,0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i/>
                <w:iCs/>
              </w:rPr>
            </w:pPr>
            <w:r w:rsidRPr="00A974D6">
              <w:rPr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  <w:i/>
                <w:iCs/>
              </w:rPr>
            </w:pPr>
            <w:r w:rsidRPr="00A974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 </w:t>
            </w:r>
          </w:p>
        </w:tc>
      </w:tr>
      <w:tr w:rsidR="00F91D45" w:rsidRPr="00A974D6" w:rsidTr="00A974D6">
        <w:trPr>
          <w:trHeight w:val="6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324,5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74,6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r w:rsidRPr="00A974D6">
              <w:t>100,0</w:t>
            </w:r>
          </w:p>
        </w:tc>
      </w:tr>
      <w:tr w:rsidR="00F91D45" w:rsidRPr="00A974D6" w:rsidTr="00A974D6">
        <w:trPr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r w:rsidRPr="00A974D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8 303,6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6 794,1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5 406,4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65,1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/>
                <w:bCs/>
              </w:rPr>
            </w:pPr>
            <w:r w:rsidRPr="00A974D6">
              <w:rPr>
                <w:b/>
                <w:bCs/>
              </w:rPr>
              <w:t>79,6</w:t>
            </w:r>
          </w:p>
        </w:tc>
      </w:tr>
    </w:tbl>
    <w:p w:rsidR="00F91D45" w:rsidRDefault="00F91D45" w:rsidP="00A974D6">
      <w:pPr>
        <w:rPr>
          <w:bCs/>
          <w:sz w:val="24"/>
          <w:szCs w:val="24"/>
        </w:rPr>
      </w:pPr>
    </w:p>
    <w:p w:rsidR="00B37E8D" w:rsidRDefault="00B37E8D" w:rsidP="00F91D45">
      <w:pPr>
        <w:jc w:val="right"/>
        <w:rPr>
          <w:bCs/>
          <w:sz w:val="24"/>
          <w:szCs w:val="24"/>
        </w:rPr>
      </w:pP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>Приложение 3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>Утверждено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>постановлением администрации</w:t>
      </w:r>
    </w:p>
    <w:p w:rsidR="00F91D45" w:rsidRPr="00B37E8D" w:rsidRDefault="00F91D45" w:rsidP="00F91D45">
      <w:pPr>
        <w:jc w:val="right"/>
        <w:rPr>
          <w:bCs/>
        </w:rPr>
      </w:pPr>
      <w:r w:rsidRPr="00B37E8D">
        <w:rPr>
          <w:bCs/>
        </w:rPr>
        <w:t xml:space="preserve"> Клюквинского сельского поселения</w:t>
      </w:r>
    </w:p>
    <w:p w:rsidR="00F91D45" w:rsidRPr="00A974D6" w:rsidRDefault="00F91D45" w:rsidP="00A974D6">
      <w:pPr>
        <w:jc w:val="right"/>
        <w:rPr>
          <w:bCs/>
        </w:rPr>
      </w:pPr>
      <w:r w:rsidRPr="00B37E8D">
        <w:rPr>
          <w:bCs/>
        </w:rPr>
        <w:t>«</w:t>
      </w:r>
      <w:r w:rsidR="00A974D6">
        <w:rPr>
          <w:bCs/>
        </w:rPr>
        <w:t>11</w:t>
      </w:r>
      <w:r w:rsidRPr="00B37E8D">
        <w:rPr>
          <w:bCs/>
        </w:rPr>
        <w:t xml:space="preserve">» </w:t>
      </w:r>
      <w:r w:rsidR="00A974D6">
        <w:rPr>
          <w:bCs/>
        </w:rPr>
        <w:t>ноября</w:t>
      </w:r>
      <w:r w:rsidRPr="00B37E8D">
        <w:rPr>
          <w:bCs/>
        </w:rPr>
        <w:t xml:space="preserve"> 2020г. №</w:t>
      </w:r>
      <w:r w:rsidR="00A974D6">
        <w:rPr>
          <w:bCs/>
        </w:rPr>
        <w:t xml:space="preserve"> 99</w:t>
      </w:r>
    </w:p>
    <w:p w:rsidR="00F91D45" w:rsidRPr="00761864" w:rsidRDefault="00F91D45" w:rsidP="00F91D45">
      <w:pPr>
        <w:rPr>
          <w:rFonts w:ascii="Arial" w:hAnsi="Arial" w:cs="Arial"/>
        </w:rPr>
      </w:pPr>
    </w:p>
    <w:p w:rsidR="00A974D6" w:rsidRDefault="00F91D45" w:rsidP="00B37E8D">
      <w:pPr>
        <w:jc w:val="center"/>
        <w:rPr>
          <w:b/>
          <w:bCs/>
        </w:rPr>
      </w:pPr>
      <w:r w:rsidRPr="00A974D6">
        <w:rPr>
          <w:b/>
          <w:bCs/>
        </w:rPr>
        <w:t xml:space="preserve">Отчет об исполнении  местного бюджета муниципального образования Клюквинское сельское поселение  Верхнекетского района Томской области по ведомственной структуре расходов местного бюджета  </w:t>
      </w:r>
    </w:p>
    <w:p w:rsidR="00F91D45" w:rsidRPr="00A974D6" w:rsidRDefault="00F91D45" w:rsidP="00B37E8D">
      <w:pPr>
        <w:jc w:val="center"/>
        <w:rPr>
          <w:b/>
          <w:bCs/>
        </w:rPr>
      </w:pPr>
      <w:r w:rsidRPr="00A974D6">
        <w:rPr>
          <w:b/>
          <w:bCs/>
        </w:rPr>
        <w:t>за 9 месяцев  2020 года</w:t>
      </w:r>
    </w:p>
    <w:tbl>
      <w:tblPr>
        <w:tblW w:w="10632" w:type="dxa"/>
        <w:tblInd w:w="-459" w:type="dxa"/>
        <w:tblLayout w:type="fixed"/>
        <w:tblLook w:val="04A0"/>
      </w:tblPr>
      <w:tblGrid>
        <w:gridCol w:w="2835"/>
        <w:gridCol w:w="567"/>
        <w:gridCol w:w="709"/>
        <w:gridCol w:w="1276"/>
        <w:gridCol w:w="567"/>
        <w:gridCol w:w="850"/>
        <w:gridCol w:w="993"/>
        <w:gridCol w:w="1134"/>
        <w:gridCol w:w="850"/>
        <w:gridCol w:w="851"/>
      </w:tblGrid>
      <w:tr w:rsidR="00A974D6" w:rsidRPr="00761864" w:rsidTr="00A974D6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proofErr w:type="spellStart"/>
            <w:r w:rsidRPr="00A974D6"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план на 2020 г.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 xml:space="preserve">план на 9 </w:t>
            </w:r>
            <w:proofErr w:type="spellStart"/>
            <w:proofErr w:type="gramStart"/>
            <w:r w:rsidRPr="00A974D6">
              <w:t>мес</w:t>
            </w:r>
            <w:proofErr w:type="spellEnd"/>
            <w:proofErr w:type="gramEnd"/>
            <w:r w:rsidRPr="00A974D6">
              <w:t xml:space="preserve"> 2020г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>кассовое исполнение      на 01.10.2020 г ты</w:t>
            </w:r>
            <w:proofErr w:type="gramStart"/>
            <w:r w:rsidRPr="00A974D6">
              <w:t>.</w:t>
            </w:r>
            <w:proofErr w:type="gramEnd"/>
            <w:r w:rsidRPr="00A974D6">
              <w:t xml:space="preserve"> </w:t>
            </w:r>
            <w:proofErr w:type="gramStart"/>
            <w:r w:rsidRPr="00A974D6">
              <w:t>р</w:t>
            </w:r>
            <w:proofErr w:type="gramEnd"/>
            <w:r w:rsidRPr="00A974D6"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 xml:space="preserve">% </w:t>
            </w:r>
            <w:proofErr w:type="spellStart"/>
            <w:r w:rsidRPr="00A974D6">
              <w:t>испол</w:t>
            </w:r>
            <w:proofErr w:type="spellEnd"/>
            <w:r w:rsidRPr="00A974D6">
              <w:t>. к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A974D6">
            <w:pPr>
              <w:jc w:val="center"/>
            </w:pPr>
            <w:r w:rsidRPr="00A974D6">
              <w:t xml:space="preserve">% </w:t>
            </w:r>
            <w:proofErr w:type="spellStart"/>
            <w:r w:rsidRPr="00A974D6">
              <w:t>испол</w:t>
            </w:r>
            <w:proofErr w:type="spellEnd"/>
            <w:r w:rsidRPr="00A974D6">
              <w:t xml:space="preserve">. к </w:t>
            </w:r>
            <w:proofErr w:type="spellStart"/>
            <w:r w:rsidRPr="00A974D6">
              <w:t>отч</w:t>
            </w:r>
            <w:proofErr w:type="spellEnd"/>
            <w:r w:rsidRPr="00A974D6">
              <w:t xml:space="preserve"> периоду</w:t>
            </w:r>
          </w:p>
        </w:tc>
      </w:tr>
      <w:tr w:rsidR="00F91D45" w:rsidRPr="00761864" w:rsidTr="00A974D6">
        <w:trPr>
          <w:trHeight w:val="8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/>
        </w:tc>
      </w:tr>
      <w:tr w:rsidR="00A974D6" w:rsidRPr="00761864" w:rsidTr="00A974D6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</w:tr>
      <w:tr w:rsidR="00A974D6" w:rsidRPr="00761864" w:rsidTr="00A974D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Администрация Клюквинского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8 303,6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6 794,1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5 406,4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4 334,6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3 257,9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2 946,5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90,4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89,5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 w:rsidRPr="00A974D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A974D6">
              <w:rPr>
                <w:bCs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89,5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90,6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85,5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90,9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 w:rsidRPr="00A974D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A974D6">
              <w:rPr>
                <w:bCs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90,9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90,9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1 763,0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1 324,7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1 253,4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94,6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90,1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закупки товаров, работ и услуг для обеспечения государственных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83,9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83,9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Проведение выборов депутатов Советов </w:t>
            </w:r>
            <w:proofErr w:type="gramStart"/>
            <w:r w:rsidRPr="00A974D6">
              <w:rPr>
                <w:bCs/>
              </w:rPr>
              <w:t>городского</w:t>
            </w:r>
            <w:proofErr w:type="gramEnd"/>
            <w:r w:rsidRPr="00A974D6">
              <w:rPr>
                <w:bCs/>
              </w:rPr>
              <w:t>,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95,8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84,8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Мероприятия для обустройства  минерализованных полос и противопожарных разрывов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закупки товаров, работ и услуг для обеспечения государственных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Реализация муниципальных функций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закупки товаров, работ и услуг для обеспечения государственных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44,4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44,4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Расходы на уплату налога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закупки товаров,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работ и услуг для обеспечения государственных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Уплата 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Государственная программа "Эффективное управление региональными финансами,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Расходы на выплаты персоналу в целях обеспечения выполнения функций государственными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(муниципальными)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органами,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казенными учреждениями,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84,2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закупки товаров,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работ и услуг для обеспечения государственны</w:t>
            </w:r>
            <w:proofErr w:type="gramStart"/>
            <w:r w:rsidRPr="00A974D6">
              <w:rPr>
                <w:bCs/>
              </w:rPr>
              <w:t>х(</w:t>
            </w:r>
            <w:proofErr w:type="gramEnd"/>
            <w:r w:rsidRPr="00A974D6">
              <w:rPr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66,1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88,8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88,8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Дорожная деятельность в отношении автомобильных дорог местного значения в границах населенных </w:t>
            </w:r>
            <w:r w:rsidRPr="00A974D6">
              <w:rPr>
                <w:bCs/>
              </w:rPr>
              <w:lastRenderedPageBreak/>
              <w:t>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88,8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Иные закупки товаров,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работ и услуг для обеспечения государственных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88,8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88,8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58,5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Муниципальная программа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58,5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63,4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63,4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Другие 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Муниципальная программа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"Устойчивое развитие сельских территорий  Верхнекетского района  до 2022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Определение границ населенных пунктов и территориальных зон на местности с целью внесения сведений о границах в государс</w:t>
            </w:r>
            <w:r w:rsidR="00AB36FB">
              <w:rPr>
                <w:bCs/>
              </w:rPr>
              <w:t>твенный кадастр недвижимости  (</w:t>
            </w:r>
            <w:r w:rsidRPr="00A974D6">
              <w:rPr>
                <w:bCs/>
              </w:rPr>
              <w:t>на оплату договоров 2018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</w:t>
            </w:r>
            <w:r w:rsidRPr="00A974D6">
              <w:rPr>
                <w:bCs/>
              </w:rPr>
              <w:lastRenderedPageBreak/>
              <w:t xml:space="preserve">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1 490,3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68,8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Закупка товаров, работ,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Закупка товаров, работ,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65,6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Муниципальная программа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"Капитальный ремонт муниципального жилищного фонда в муниципальном образовании  Верхнекетский район Томской области на 2018-2021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Мероприятия в рамках реализации муниципальной программы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"Капитальный ремонт муниципального жилищного фонда в муниципальном образовании Верхнекетский район Томской области на 2018-2021 годы " на приобретение строительных материалов для капитального ремонта муниципального жилищного фонда Клюквинского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Закупка товаров, работ,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закупки товаров,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работ и услуг для обеспечения государственных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99,6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99,6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Расходы на оплату электроэнергии и обслуживание по станции подготовки питьевой воды для хозяйственно-питьевых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99,6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Иные закупки товаров,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работ и услуг для обеспечения государственных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99,6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99,6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2 059,7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1 287,1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64,6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 Программа формирования современной городской среды муниципального образования Верхнекетский район Томской области в рамках государственной программы "Жилье и городская среда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Реализация программ формирования современной городской среды за счет средств областного бюджета  (благоустройство общественных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Муниципальная программа "Формирование современной городской среды на территории муниципального образования Верхнекетский район Томской области" (софинансирование за счет средств районного бюджета, благоустройство общественных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Реализация программ формирования современной городской среды за счет средств федерального бюджета (благоустройство общественных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Муниципальные программы 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Муниципальная программа 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Уличное освещение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Ликвидация несанкционированной свалки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</w:t>
            </w:r>
            <w:r w:rsidRPr="00A974D6">
              <w:rPr>
                <w:bCs/>
              </w:rPr>
              <w:lastRenderedPageBreak/>
              <w:t xml:space="preserve">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86,3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86,3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Мероприятия в рамках инициативного бюджетирования. Проект "Благоустройство детской площадки", расположенной по адресу: ул. </w:t>
            </w:r>
            <w:proofErr w:type="gramStart"/>
            <w:r w:rsidRPr="00A974D6">
              <w:rPr>
                <w:bCs/>
              </w:rPr>
              <w:t>Центральная</w:t>
            </w:r>
            <w:proofErr w:type="gramEnd"/>
            <w:r w:rsidRPr="00A974D6">
              <w:rPr>
                <w:bCs/>
              </w:rPr>
              <w:t>, в п.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 xml:space="preserve">Клюквинка Верхнекетского района Томской области.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proofErr w:type="gramStart"/>
            <w:r w:rsidRPr="00A974D6">
              <w:rPr>
                <w:bCs/>
              </w:rPr>
              <w:t>Добровольные пожертвования в рамках инициативного бюджетирования.</w:t>
            </w:r>
            <w:proofErr w:type="gramEnd"/>
            <w:r w:rsidRPr="00A974D6">
              <w:rPr>
                <w:bCs/>
              </w:rPr>
              <w:t xml:space="preserve"> Проект "Благоустройство детской площадки", расположенной по адресу: ул. </w:t>
            </w:r>
            <w:proofErr w:type="gramStart"/>
            <w:r w:rsidRPr="00A974D6">
              <w:rPr>
                <w:bCs/>
              </w:rPr>
              <w:t>Центральная</w:t>
            </w:r>
            <w:proofErr w:type="gramEnd"/>
            <w:r w:rsidRPr="00A974D6">
              <w:rPr>
                <w:bCs/>
              </w:rPr>
              <w:t>, в п.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 xml:space="preserve">Клюквинка Верхнекетского района Томской области.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Обеспечение софинансирования за счет бюджета поселения в рамках инициативного бюджетирования.  "Проект "Благоустройство детской площадки", расположенной по адресу: ул. </w:t>
            </w:r>
            <w:proofErr w:type="gramStart"/>
            <w:r w:rsidRPr="00A974D6">
              <w:rPr>
                <w:bCs/>
              </w:rPr>
              <w:t>Центральная</w:t>
            </w:r>
            <w:proofErr w:type="gramEnd"/>
            <w:r w:rsidRPr="00A974D6">
              <w:rPr>
                <w:bCs/>
              </w:rPr>
              <w:t>, в п.</w:t>
            </w:r>
            <w:r w:rsidR="00AB36FB">
              <w:rPr>
                <w:bCs/>
              </w:rPr>
              <w:t xml:space="preserve"> </w:t>
            </w:r>
            <w:r w:rsidRPr="00A974D6">
              <w:rPr>
                <w:bCs/>
              </w:rPr>
              <w:t xml:space="preserve">Клюквинка Верхнекетского района Томской области.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областного бюджета  (Благоустройство детской площадки по ул. </w:t>
            </w:r>
            <w:proofErr w:type="gramStart"/>
            <w:r w:rsidRPr="00A974D6">
              <w:rPr>
                <w:bCs/>
              </w:rPr>
              <w:t>Центральная</w:t>
            </w:r>
            <w:proofErr w:type="gramEnd"/>
            <w:r w:rsidRPr="00A974D6">
              <w:rPr>
                <w:bCs/>
              </w:rPr>
              <w:t>, 4В)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proofErr w:type="gramStart"/>
            <w:r w:rsidRPr="00A974D6">
              <w:rPr>
                <w:bCs/>
              </w:rPr>
              <w:t xml:space="preserve">Муниципальная программа "Устойчивое развитие сельских территорий Верхнекетского района до 2022 года" (Реализация проектов, предложенных непосредственно населением Верхнекетского района, отобранных на конкурсной основе за счет средств районного бюджета  </w:t>
            </w:r>
            <w:r w:rsidRPr="00A974D6">
              <w:rPr>
                <w:bCs/>
              </w:rPr>
              <w:lastRenderedPageBreak/>
              <w:t>(Благоустройство детской площадки по ул. Центральная, 4В)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Оказание адресной  помощи малообеспеченным семьям, имеющим пять и более несовершеннолетних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62,9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13,3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Мероприятия в области 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13,3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13,3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proofErr w:type="spellStart"/>
            <w:r w:rsidRPr="00A974D6">
              <w:rPr>
                <w:bCs/>
              </w:rPr>
              <w:t>Расхды</w:t>
            </w:r>
            <w:proofErr w:type="spellEnd"/>
            <w:r w:rsidRPr="00A974D6">
              <w:rPr>
                <w:bCs/>
              </w:rPr>
              <w:t xml:space="preserve"> на содержание спортивного клуба "</w:t>
            </w:r>
            <w:proofErr w:type="spellStart"/>
            <w:r w:rsidRPr="00A974D6">
              <w:rPr>
                <w:bCs/>
              </w:rPr>
              <w:t>Чачамга</w:t>
            </w:r>
            <w:proofErr w:type="spellEnd"/>
            <w:r w:rsidRPr="00A974D6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5129700030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5129700030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Прочие межбюджетные </w:t>
            </w:r>
            <w:r w:rsidRPr="00A974D6">
              <w:rPr>
                <w:bCs/>
              </w:rPr>
              <w:lastRenderedPageBreak/>
              <w:t>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74D6">
              <w:rPr>
                <w:b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 осуществлению контроля, предусмотренного частями 3,8 статьи 99 Федерального закона от 05.04.2013 № 44-ФЗ "О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 организации в границах поселения  тепло- и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</w:t>
            </w:r>
            <w:r w:rsidRPr="00A974D6">
              <w:rPr>
                <w:bCs/>
              </w:rPr>
              <w:lastRenderedPageBreak/>
              <w:t>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по проведению текущей </w:t>
            </w:r>
            <w:proofErr w:type="spellStart"/>
            <w:r w:rsidRPr="00A974D6">
              <w:rPr>
                <w:bCs/>
              </w:rPr>
              <w:t>антикоррупционной</w:t>
            </w:r>
            <w:proofErr w:type="spellEnd"/>
            <w:r w:rsidRPr="00A974D6">
              <w:rPr>
                <w:bCs/>
              </w:rPr>
              <w:t xml:space="preserve"> и правовой экспертизы проектов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proofErr w:type="gramStart"/>
            <w:r w:rsidRPr="00A974D6">
              <w:rPr>
                <w:bCs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 аукциона, открытого конкурса,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A974D6">
              <w:rPr>
                <w:bCs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100,0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 xml:space="preserve"> </w:t>
            </w:r>
            <w:proofErr w:type="gramStart"/>
            <w:r w:rsidRPr="00A974D6">
              <w:rPr>
                <w:bCs/>
              </w:rPr>
              <w:t xml:space="preserve"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</w:t>
            </w:r>
            <w:r w:rsidRPr="00A974D6">
              <w:rPr>
                <w:bCs/>
              </w:rPr>
              <w:lastRenderedPageBreak/>
              <w:t xml:space="preserve">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  <w:tr w:rsidR="00A974D6" w:rsidRPr="00761864" w:rsidTr="00A974D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lastRenderedPageBreak/>
              <w:t xml:space="preserve"> по созданию специализированной службы по вопросам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5210600150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974D6" w:rsidRDefault="00F91D45" w:rsidP="004946DB">
            <w:pPr>
              <w:rPr>
                <w:bCs/>
              </w:rPr>
            </w:pPr>
            <w:r w:rsidRPr="00A974D6">
              <w:rPr>
                <w:bCs/>
              </w:rPr>
              <w:t>0,0</w:t>
            </w:r>
          </w:p>
        </w:tc>
      </w:tr>
    </w:tbl>
    <w:p w:rsidR="004946DB" w:rsidRDefault="004946DB" w:rsidP="00AB36FB">
      <w:pPr>
        <w:rPr>
          <w:bCs/>
          <w:sz w:val="24"/>
          <w:szCs w:val="24"/>
        </w:rPr>
      </w:pPr>
    </w:p>
    <w:p w:rsidR="004946DB" w:rsidRDefault="004946DB" w:rsidP="00F91D45">
      <w:pPr>
        <w:jc w:val="right"/>
        <w:rPr>
          <w:bCs/>
          <w:sz w:val="24"/>
          <w:szCs w:val="24"/>
        </w:rPr>
      </w:pPr>
    </w:p>
    <w:p w:rsidR="00F91D45" w:rsidRPr="00AB36FB" w:rsidRDefault="00F91D45" w:rsidP="00F91D45">
      <w:pPr>
        <w:jc w:val="right"/>
        <w:rPr>
          <w:bCs/>
        </w:rPr>
      </w:pPr>
      <w:r w:rsidRPr="00AB36FB">
        <w:rPr>
          <w:bCs/>
        </w:rPr>
        <w:t>Приложение 4</w:t>
      </w:r>
    </w:p>
    <w:p w:rsidR="00F91D45" w:rsidRPr="00AB36FB" w:rsidRDefault="00F91D45" w:rsidP="00F91D45">
      <w:pPr>
        <w:jc w:val="right"/>
        <w:rPr>
          <w:bCs/>
        </w:rPr>
      </w:pPr>
      <w:r w:rsidRPr="00AB36FB">
        <w:rPr>
          <w:bCs/>
        </w:rPr>
        <w:t>Утверждено</w:t>
      </w:r>
    </w:p>
    <w:p w:rsidR="00F91D45" w:rsidRPr="00AB36FB" w:rsidRDefault="00F91D45" w:rsidP="00F91D45">
      <w:pPr>
        <w:jc w:val="right"/>
        <w:rPr>
          <w:bCs/>
        </w:rPr>
      </w:pPr>
      <w:r w:rsidRPr="00AB36FB">
        <w:rPr>
          <w:bCs/>
        </w:rPr>
        <w:t xml:space="preserve">постановлением администрации </w:t>
      </w:r>
    </w:p>
    <w:p w:rsidR="00F91D45" w:rsidRPr="00AB36FB" w:rsidRDefault="00F91D45" w:rsidP="00F91D45">
      <w:pPr>
        <w:jc w:val="right"/>
        <w:rPr>
          <w:bCs/>
        </w:rPr>
      </w:pPr>
      <w:r w:rsidRPr="00AB36FB">
        <w:rPr>
          <w:bCs/>
        </w:rPr>
        <w:t>Клюквинского сельского поселения</w:t>
      </w:r>
    </w:p>
    <w:p w:rsidR="00F91D45" w:rsidRPr="00AB36FB" w:rsidRDefault="00F91D45" w:rsidP="00F91D45">
      <w:pPr>
        <w:jc w:val="right"/>
        <w:rPr>
          <w:bCs/>
        </w:rPr>
      </w:pPr>
      <w:r w:rsidRPr="00AB36FB">
        <w:rPr>
          <w:bCs/>
        </w:rPr>
        <w:t>«</w:t>
      </w:r>
      <w:r w:rsidR="00AB36FB">
        <w:rPr>
          <w:bCs/>
        </w:rPr>
        <w:t>11</w:t>
      </w:r>
      <w:r w:rsidRPr="00AB36FB">
        <w:rPr>
          <w:bCs/>
        </w:rPr>
        <w:t xml:space="preserve">» </w:t>
      </w:r>
      <w:r w:rsidR="00AB36FB">
        <w:rPr>
          <w:bCs/>
        </w:rPr>
        <w:t>ноября 2020г. № 99</w:t>
      </w:r>
    </w:p>
    <w:p w:rsidR="00F91D45" w:rsidRPr="00761864" w:rsidRDefault="00F91D45" w:rsidP="00F91D45">
      <w:pPr>
        <w:rPr>
          <w:rFonts w:ascii="Arial" w:hAnsi="Arial" w:cs="Arial"/>
        </w:rPr>
      </w:pPr>
    </w:p>
    <w:p w:rsidR="00F91D45" w:rsidRPr="00AB36FB" w:rsidRDefault="00F91D45" w:rsidP="00F91D45">
      <w:pPr>
        <w:jc w:val="center"/>
        <w:rPr>
          <w:b/>
          <w:bCs/>
          <w:sz w:val="24"/>
          <w:szCs w:val="24"/>
        </w:rPr>
      </w:pPr>
      <w:r w:rsidRPr="00AB36FB">
        <w:rPr>
          <w:b/>
          <w:bCs/>
          <w:sz w:val="24"/>
          <w:szCs w:val="24"/>
        </w:rPr>
        <w:t xml:space="preserve">Отчет об исполнении  местного бюджета  по разделам, подразделам, целевым статьям, группам </w:t>
      </w:r>
      <w:proofErr w:type="gramStart"/>
      <w:r w:rsidRPr="00AB36FB">
        <w:rPr>
          <w:b/>
          <w:bCs/>
          <w:sz w:val="24"/>
          <w:szCs w:val="24"/>
        </w:rPr>
        <w:t>видов расходов классификации расходов  бюджета муниципального образования</w:t>
      </w:r>
      <w:proofErr w:type="gramEnd"/>
      <w:r w:rsidRPr="00AB36FB">
        <w:rPr>
          <w:b/>
          <w:bCs/>
          <w:sz w:val="24"/>
          <w:szCs w:val="24"/>
        </w:rPr>
        <w:t xml:space="preserve"> Клюквинское сельское поселение  Верхнекетского района Томской области   за 9 месяцев  2020 года</w:t>
      </w:r>
    </w:p>
    <w:p w:rsidR="00F91D45" w:rsidRPr="00761864" w:rsidRDefault="00F91D45" w:rsidP="00F91D45">
      <w:pPr>
        <w:tabs>
          <w:tab w:val="left" w:pos="1335"/>
        </w:tabs>
        <w:rPr>
          <w:rFonts w:ascii="Arial" w:hAnsi="Arial" w:cs="Arial"/>
        </w:rPr>
      </w:pPr>
    </w:p>
    <w:tbl>
      <w:tblPr>
        <w:tblW w:w="10548" w:type="dxa"/>
        <w:tblInd w:w="-459" w:type="dxa"/>
        <w:tblLayout w:type="fixed"/>
        <w:tblLook w:val="04A0"/>
      </w:tblPr>
      <w:tblGrid>
        <w:gridCol w:w="3402"/>
        <w:gridCol w:w="709"/>
        <w:gridCol w:w="1338"/>
        <w:gridCol w:w="567"/>
        <w:gridCol w:w="992"/>
        <w:gridCol w:w="993"/>
        <w:gridCol w:w="992"/>
        <w:gridCol w:w="709"/>
        <w:gridCol w:w="846"/>
      </w:tblGrid>
      <w:tr w:rsidR="00F91D45" w:rsidRPr="00761864" w:rsidTr="00995670">
        <w:trPr>
          <w:trHeight w:val="4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roofErr w:type="spellStart"/>
            <w:r w:rsidRPr="00AB36FB">
              <w:t>РзПр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>план на 2020 г.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 xml:space="preserve">план на 9 </w:t>
            </w:r>
            <w:proofErr w:type="spellStart"/>
            <w:proofErr w:type="gramStart"/>
            <w:r w:rsidRPr="00AB36FB">
              <w:t>мес</w:t>
            </w:r>
            <w:proofErr w:type="spellEnd"/>
            <w:proofErr w:type="gramEnd"/>
            <w:r w:rsidRPr="00AB36FB">
              <w:t xml:space="preserve"> 2020г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>кассовое исполнение      на 01.10.2020 г ты</w:t>
            </w:r>
            <w:proofErr w:type="gramStart"/>
            <w:r w:rsidRPr="00AB36FB">
              <w:t>.</w:t>
            </w:r>
            <w:proofErr w:type="gramEnd"/>
            <w:r w:rsidRPr="00AB36FB">
              <w:t xml:space="preserve"> </w:t>
            </w:r>
            <w:proofErr w:type="gramStart"/>
            <w:r w:rsidRPr="00AB36FB">
              <w:t>р</w:t>
            </w:r>
            <w:proofErr w:type="gramEnd"/>
            <w:r w:rsidRPr="00AB36FB">
              <w:t>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 xml:space="preserve">% </w:t>
            </w:r>
            <w:proofErr w:type="spellStart"/>
            <w:r w:rsidRPr="00AB36FB">
              <w:t>испол</w:t>
            </w:r>
            <w:proofErr w:type="spellEnd"/>
            <w:r w:rsidRPr="00AB36FB">
              <w:t>. к году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r w:rsidRPr="00AB36FB">
              <w:t xml:space="preserve">% </w:t>
            </w:r>
            <w:proofErr w:type="spellStart"/>
            <w:r w:rsidRPr="00AB36FB">
              <w:t>испол</w:t>
            </w:r>
            <w:proofErr w:type="spellEnd"/>
            <w:r w:rsidRPr="00AB36FB">
              <w:t xml:space="preserve">. к </w:t>
            </w:r>
            <w:proofErr w:type="spellStart"/>
            <w:r w:rsidRPr="00AB36FB">
              <w:t>отч</w:t>
            </w:r>
            <w:proofErr w:type="spellEnd"/>
            <w:r w:rsidRPr="00AB36FB">
              <w:t xml:space="preserve"> периоду</w:t>
            </w:r>
          </w:p>
        </w:tc>
      </w:tr>
      <w:tr w:rsidR="00F91D45" w:rsidRPr="00761864" w:rsidTr="00995670">
        <w:trPr>
          <w:trHeight w:val="8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/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Администрация Клюквинского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8 303,6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6 794,1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5 406,4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4 334,6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3 257,9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2 946,5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90,4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89,5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 w:rsidRPr="00AB36FB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AB36FB">
              <w:rPr>
                <w:b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89,5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90,6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85,5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2 143,4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90,9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 w:rsidRPr="00AB36FB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AB36FB">
              <w:rPr>
                <w:b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2 143,4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90,9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2 143,4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90,9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1 763,0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1 324,7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1 253,4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94,6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90,1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 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83,9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83,9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Проведение выборов депутатов Советов </w:t>
            </w:r>
            <w:proofErr w:type="gramStart"/>
            <w:r w:rsidRPr="00AB36FB">
              <w:rPr>
                <w:bCs/>
              </w:rPr>
              <w:t>городского</w:t>
            </w:r>
            <w:proofErr w:type="gramEnd"/>
            <w:r w:rsidRPr="00AB36FB">
              <w:rPr>
                <w:bCs/>
              </w:rPr>
              <w:t>,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</w:tr>
      <w:tr w:rsidR="00F91D45" w:rsidRPr="00761864" w:rsidTr="0099567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95,8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84,8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Мероприятия для обустройства  минерализованных полос и противопожарных разрывов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 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0070050020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Реализация муниципальных функций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 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44,4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44,4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Расходы на уплату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Оплата  членских взносов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0090300010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Государственная программа "Эффективное управление региональными финансами,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Расходы на выплаты персоналу в целях обеспечения выполнения </w:t>
            </w:r>
            <w:r w:rsidRPr="00AB36FB">
              <w:rPr>
                <w:bCs/>
              </w:rPr>
              <w:lastRenderedPageBreak/>
              <w:t>функций государственными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(муниципальными)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органами,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казенными учреждениями,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84,2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66,1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88,8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88,8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88,8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88,8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88,8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58,5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Муниципальная программа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58,5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обеспечение дорожной деятельности в отношении автомобильных дорог общего пользования местного значения в границах населенных </w:t>
            </w:r>
            <w:r w:rsidRPr="00AB36FB">
              <w:rPr>
                <w:bCs/>
              </w:rPr>
              <w:lastRenderedPageBreak/>
              <w:t>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63,4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63,4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Другие 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Муниципальная программа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"Устойчивое развитие сельских территорий  Верхнекетского района 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Определение границ населенных пунктов и территориальных зон на местности с целью внесения сведений о границах в государс</w:t>
            </w:r>
            <w:r w:rsidR="00995670">
              <w:rPr>
                <w:bCs/>
              </w:rPr>
              <w:t>твенный кадастр недвижимости  (</w:t>
            </w:r>
            <w:r w:rsidRPr="00AB36FB">
              <w:rPr>
                <w:bCs/>
              </w:rPr>
              <w:t>на оплату договоров 2018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1 490,3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68,8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Закупка товаров, работ,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Закупка товаров, работ,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65,6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Муниципальная программа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"Капитальный ремонт муниципального жилищного фонда в муниципальном образовании  Верхнекетский район Томской области на 2018-2021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Мероприятия в рамках реализации муниципальной программы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"Капитальный ремонт муниципального жилищного фонда в муниципальном образовании Верхнекетский район Томской области на 2018-2021 годы " на приобретение строительных материалов для капитального ремонта муниципального жилищного фонда Клюквинского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Закупка товаров, работ,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99,6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99,6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Расходы на оплату электроэнергии и обслуживание по станции подготовки питьевой воды для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99,6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Иные закупки товаров,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работ и услуг для обеспечения государственных</w:t>
            </w:r>
            <w:r w:rsidR="00995670">
              <w:rPr>
                <w:bCs/>
              </w:rPr>
              <w:t xml:space="preserve"> </w:t>
            </w:r>
            <w:r w:rsidRPr="00AB36FB">
              <w:rPr>
                <w:bCs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99,6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99,6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2 059,7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1 287,1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64,6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 Программа формирования современной городской среды муниципального образования Верхнекетский район Томской области в рамках государственной программы "Жилье и городская среда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Реализация программ формирования современной городской среды за счет средств областного бюджета  (благоустройство общественных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Муниципальная программа "Формирование современной городской среды на территории муниципального образования Верхнекетский район Томской области" (софинансирование за счет средств районного бюджета, благоустройство общественных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Реализация программ формирования современной городской среды за счет средств федерального бюджета (благоустройство общественных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Муниципальные программы 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Муниципальная программа 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Уличное освещение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Ликвидация несанкционированной свалки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86,3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86,3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Мероприятия в рамках инициативного бюджетирования. Проект "Благоустройство детской площадки", расположенной по адресу: ул. </w:t>
            </w:r>
            <w:proofErr w:type="gramStart"/>
            <w:r w:rsidRPr="00AB36FB">
              <w:rPr>
                <w:bCs/>
              </w:rPr>
              <w:t>Центральная</w:t>
            </w:r>
            <w:proofErr w:type="gramEnd"/>
            <w:r w:rsidRPr="00AB36FB">
              <w:rPr>
                <w:bCs/>
              </w:rPr>
              <w:t>, в п.</w:t>
            </w:r>
            <w:r w:rsidR="0059768E">
              <w:rPr>
                <w:bCs/>
              </w:rPr>
              <w:t xml:space="preserve"> </w:t>
            </w:r>
            <w:r w:rsidRPr="00AB36FB">
              <w:rPr>
                <w:bCs/>
              </w:rPr>
              <w:t xml:space="preserve">Клюквинка Верхнекетского района Томской области.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proofErr w:type="gramStart"/>
            <w:r w:rsidRPr="00AB36FB">
              <w:rPr>
                <w:bCs/>
              </w:rPr>
              <w:t>Добровольные пожертвования в рамках инициативного бюджетирования.</w:t>
            </w:r>
            <w:proofErr w:type="gramEnd"/>
            <w:r w:rsidRPr="00AB36FB">
              <w:rPr>
                <w:bCs/>
              </w:rPr>
              <w:t xml:space="preserve"> Проект "Благоустройство детской площадки", расположенной по адресу: ул. </w:t>
            </w:r>
            <w:proofErr w:type="gramStart"/>
            <w:r w:rsidRPr="00AB36FB">
              <w:rPr>
                <w:bCs/>
              </w:rPr>
              <w:t>Центральная</w:t>
            </w:r>
            <w:proofErr w:type="gramEnd"/>
            <w:r w:rsidRPr="00AB36FB">
              <w:rPr>
                <w:bCs/>
              </w:rPr>
              <w:t>, в п.</w:t>
            </w:r>
            <w:r w:rsidR="0059768E">
              <w:rPr>
                <w:bCs/>
              </w:rPr>
              <w:t xml:space="preserve"> </w:t>
            </w:r>
            <w:r w:rsidRPr="00AB36FB">
              <w:rPr>
                <w:bCs/>
              </w:rPr>
              <w:t xml:space="preserve">Клюквинка Верхнекетского района Томской области.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Обеспечение софинансирования за счет бюджета поселения в рамках инициативного бюджетирования.  "Проект "Благоустройство детской площадки", расположенной по адресу: ул. Центральная, в </w:t>
            </w:r>
            <w:proofErr w:type="spellStart"/>
            <w:r w:rsidRPr="00AB36FB">
              <w:rPr>
                <w:bCs/>
              </w:rPr>
              <w:t>п</w:t>
            </w:r>
            <w:proofErr w:type="gramStart"/>
            <w:r w:rsidRPr="00AB36FB">
              <w:rPr>
                <w:bCs/>
              </w:rPr>
              <w:t>.К</w:t>
            </w:r>
            <w:proofErr w:type="gramEnd"/>
            <w:r w:rsidRPr="00AB36FB">
              <w:rPr>
                <w:bCs/>
              </w:rPr>
              <w:t>люквинка</w:t>
            </w:r>
            <w:proofErr w:type="spellEnd"/>
            <w:r w:rsidRPr="00AB36FB">
              <w:rPr>
                <w:bCs/>
              </w:rPr>
              <w:t xml:space="preserve"> Верхнекетского района Томской области.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областного бюджета  (Благоустройство детской площадки по ул. </w:t>
            </w:r>
            <w:proofErr w:type="gramStart"/>
            <w:r w:rsidRPr="00AB36FB">
              <w:rPr>
                <w:bCs/>
              </w:rPr>
              <w:t>Центральная</w:t>
            </w:r>
            <w:proofErr w:type="gramEnd"/>
            <w:r w:rsidRPr="00AB36FB">
              <w:rPr>
                <w:bCs/>
              </w:rPr>
              <w:t>, 4В)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proofErr w:type="gramStart"/>
            <w:r w:rsidRPr="00AB36FB">
              <w:rPr>
                <w:bCs/>
              </w:rPr>
              <w:t xml:space="preserve">Муниципальная программа "Устойчивое развитие сельских территорий Верхнекетского района до 2022 года" (Реализация проектов, предложенных непосредственно населением Верхнекетского района, отобранных на конкурсной основе за счет средств районного бюджета  </w:t>
            </w:r>
            <w:r w:rsidRPr="00AB36FB">
              <w:rPr>
                <w:bCs/>
              </w:rPr>
              <w:lastRenderedPageBreak/>
              <w:t>(Благоустройство детской площадки по ул. Центральная, 4В)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0707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0707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0707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0707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Оказание адресной  помощи малообеспеченным семьям, имеющим пять и более несовершеннолетних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62,9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13,3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13,3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13,3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proofErr w:type="spellStart"/>
            <w:r w:rsidRPr="00AB36FB">
              <w:rPr>
                <w:bCs/>
              </w:rPr>
              <w:t>Расхды</w:t>
            </w:r>
            <w:proofErr w:type="spellEnd"/>
            <w:r w:rsidRPr="00AB36FB">
              <w:rPr>
                <w:bCs/>
              </w:rPr>
              <w:t xml:space="preserve"> на содержание спортивного клуба "</w:t>
            </w:r>
            <w:proofErr w:type="spellStart"/>
            <w:r w:rsidRPr="00AB36FB">
              <w:rPr>
                <w:bCs/>
              </w:rPr>
              <w:t>Чачамга</w:t>
            </w:r>
            <w:proofErr w:type="spellEnd"/>
            <w:r w:rsidRPr="00AB36FB">
              <w:rPr>
                <w:bCs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5129700030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5129700030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36FB">
              <w:rPr>
                <w:b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осуществлению контроля, предусмотренного частями 3,8 статьи 99 Федерального закона от 05.04.2013 № 44-ФЗ "О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организации в границах поселения  тепло- и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lastRenderedPageBreak/>
              <w:t xml:space="preserve">по проведению текущей </w:t>
            </w:r>
            <w:proofErr w:type="spellStart"/>
            <w:r w:rsidRPr="00AB36FB">
              <w:rPr>
                <w:bCs/>
              </w:rPr>
              <w:t>антикоррупционной</w:t>
            </w:r>
            <w:proofErr w:type="spellEnd"/>
            <w:r w:rsidRPr="00AB36FB">
              <w:rPr>
                <w:bCs/>
              </w:rPr>
              <w:t xml:space="preserve"> и правовой экспертизы проектов муниципальных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proofErr w:type="gramStart"/>
            <w:r w:rsidRPr="00AB36FB">
              <w:rPr>
                <w:bCs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 аукциона, открытого конкурса,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AB36FB">
              <w:rPr>
                <w:bCs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75,3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100,0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 </w:t>
            </w:r>
            <w:proofErr w:type="gramStart"/>
            <w:r w:rsidRPr="00AB36FB">
              <w:rPr>
                <w:bCs/>
              </w:rPr>
              <w:t xml:space="preserve"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  <w:tr w:rsidR="00F91D45" w:rsidRPr="00761864" w:rsidTr="0099567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 xml:space="preserve"> по созданию специализированной службы по вопросам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5210600150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AB36FB" w:rsidRDefault="00F91D45" w:rsidP="004946DB">
            <w:pPr>
              <w:rPr>
                <w:bCs/>
              </w:rPr>
            </w:pPr>
            <w:r w:rsidRPr="00AB36FB">
              <w:rPr>
                <w:bCs/>
              </w:rPr>
              <w:t>0,0</w:t>
            </w:r>
          </w:p>
        </w:tc>
      </w:tr>
    </w:tbl>
    <w:p w:rsidR="00F91D45" w:rsidRDefault="00F91D45" w:rsidP="00F91D45">
      <w:pPr>
        <w:tabs>
          <w:tab w:val="left" w:pos="1335"/>
        </w:tabs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B37E8D" w:rsidRDefault="00B37E8D" w:rsidP="0059768E">
      <w:pPr>
        <w:rPr>
          <w:rFonts w:ascii="Arial" w:hAnsi="Arial" w:cs="Arial"/>
        </w:rPr>
      </w:pPr>
    </w:p>
    <w:p w:rsidR="0059768E" w:rsidRDefault="0059768E" w:rsidP="0059768E"/>
    <w:p w:rsidR="00B37E8D" w:rsidRDefault="00B37E8D" w:rsidP="00F91D45">
      <w:pPr>
        <w:jc w:val="right"/>
      </w:pPr>
    </w:p>
    <w:p w:rsidR="00F91D45" w:rsidRDefault="00F91D45" w:rsidP="00F91D45">
      <w:pPr>
        <w:jc w:val="right"/>
      </w:pPr>
      <w:r w:rsidRPr="00AA3495">
        <w:lastRenderedPageBreak/>
        <w:t>Приложение 5</w:t>
      </w:r>
    </w:p>
    <w:p w:rsidR="00F91D45" w:rsidRPr="00AA3495" w:rsidRDefault="00F91D45" w:rsidP="00F91D45">
      <w:pPr>
        <w:jc w:val="right"/>
      </w:pPr>
      <w:r>
        <w:t>Утвержден</w:t>
      </w:r>
    </w:p>
    <w:p w:rsidR="00F91D45" w:rsidRPr="00AA3495" w:rsidRDefault="00F91D45" w:rsidP="00F91D45">
      <w:pPr>
        <w:jc w:val="right"/>
      </w:pPr>
      <w:r>
        <w:t>постановлением</w:t>
      </w:r>
      <w:r w:rsidRPr="00AA3495">
        <w:t xml:space="preserve"> Администрации </w:t>
      </w:r>
    </w:p>
    <w:p w:rsidR="00F91D45" w:rsidRPr="00AA3495" w:rsidRDefault="00F91D45" w:rsidP="00F91D45">
      <w:pPr>
        <w:jc w:val="right"/>
      </w:pPr>
      <w:r w:rsidRPr="00AA3495">
        <w:t>Клюквинского сельского поселения</w:t>
      </w:r>
    </w:p>
    <w:p w:rsidR="00F91D45" w:rsidRPr="00AA3495" w:rsidRDefault="00F91D45" w:rsidP="00F91D45">
      <w:pPr>
        <w:jc w:val="right"/>
      </w:pPr>
      <w:r w:rsidRPr="00AA3495">
        <w:t xml:space="preserve"> </w:t>
      </w:r>
      <w:r>
        <w:t xml:space="preserve"> </w:t>
      </w:r>
      <w:r w:rsidRPr="00AA3495">
        <w:t xml:space="preserve"> </w:t>
      </w:r>
      <w:r w:rsidR="0059768E">
        <w:t>о</w:t>
      </w:r>
      <w:r w:rsidRPr="00AA3495">
        <w:t>т</w:t>
      </w:r>
      <w:r w:rsidR="0059768E">
        <w:t xml:space="preserve"> «11» ноября</w:t>
      </w:r>
      <w:r>
        <w:t xml:space="preserve"> </w:t>
      </w:r>
      <w:r w:rsidRPr="00AA3495">
        <w:t>2020 г.</w:t>
      </w:r>
      <w:r w:rsidR="0059768E">
        <w:t xml:space="preserve"> № 99</w:t>
      </w:r>
    </w:p>
    <w:p w:rsidR="00F91D45" w:rsidRPr="00AA3495" w:rsidRDefault="00F91D45" w:rsidP="00F91D45"/>
    <w:p w:rsidR="00F91D45" w:rsidRPr="00AA3495" w:rsidRDefault="00F91D45" w:rsidP="00F91D45"/>
    <w:p w:rsidR="00F91D45" w:rsidRPr="00AA3495" w:rsidRDefault="00F91D45" w:rsidP="00F91D45"/>
    <w:p w:rsidR="00F91D45" w:rsidRDefault="00F91D45" w:rsidP="00F91D45"/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Отчет об исполнении источников финансирования дефицита</w:t>
      </w:r>
    </w:p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местного бюджета муниципального образования Клюквинское сельское поселение</w:t>
      </w:r>
    </w:p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Верхнекетского района Томской области</w:t>
      </w:r>
    </w:p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по кодам групп, подгрупп, статей, видов источников финансирования</w:t>
      </w:r>
    </w:p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дефицита бюджета классификации операций сектора государственного</w:t>
      </w:r>
    </w:p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управления, относящихся к источникам финансирования дефицитов бюджетов</w:t>
      </w:r>
    </w:p>
    <w:p w:rsidR="00F91D45" w:rsidRPr="00F91D45" w:rsidRDefault="00F91D45" w:rsidP="00F91D45">
      <w:pPr>
        <w:jc w:val="center"/>
        <w:rPr>
          <w:sz w:val="24"/>
          <w:szCs w:val="24"/>
        </w:rPr>
      </w:pPr>
      <w:r w:rsidRPr="00F91D45">
        <w:rPr>
          <w:b/>
          <w:bCs/>
          <w:sz w:val="24"/>
          <w:szCs w:val="24"/>
        </w:rPr>
        <w:t>за 9 месяцев 2020 года</w:t>
      </w:r>
    </w:p>
    <w:p w:rsidR="00F91D45" w:rsidRDefault="00F91D45" w:rsidP="00F91D45">
      <w:pPr>
        <w:jc w:val="center"/>
      </w:pPr>
    </w:p>
    <w:tbl>
      <w:tblPr>
        <w:tblpPr w:leftFromText="180" w:rightFromText="180" w:vertAnchor="text" w:horzAnchor="margin" w:tblpY="275"/>
        <w:tblW w:w="10080" w:type="dxa"/>
        <w:tblLook w:val="0000"/>
      </w:tblPr>
      <w:tblGrid>
        <w:gridCol w:w="2787"/>
        <w:gridCol w:w="816"/>
        <w:gridCol w:w="2764"/>
        <w:gridCol w:w="1131"/>
        <w:gridCol w:w="1335"/>
        <w:gridCol w:w="1247"/>
      </w:tblGrid>
      <w:tr w:rsidR="00F91D45" w:rsidRPr="00AA3495" w:rsidTr="004946DB">
        <w:trPr>
          <w:trHeight w:val="171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r w:rsidRPr="00AA3495"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5" w:rsidRPr="00AA3495" w:rsidRDefault="00F91D45" w:rsidP="004946DB">
            <w:r w:rsidRPr="00AA3495">
              <w:t>Код строки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r w:rsidRPr="00AA3495">
              <w:t>Код источника финансирования по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r w:rsidRPr="00AA3495">
              <w:t>План 2020 год,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r w:rsidRPr="00AA3495">
              <w:t xml:space="preserve">План </w:t>
            </w:r>
            <w:r>
              <w:t>9</w:t>
            </w:r>
            <w:r w:rsidRPr="00AA3495">
              <w:t xml:space="preserve"> </w:t>
            </w:r>
            <w:r>
              <w:t xml:space="preserve">месяцев </w:t>
            </w:r>
            <w:r w:rsidRPr="00AA3495">
              <w:t>2020, тыс. руб.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D45" w:rsidRPr="00AA3495" w:rsidRDefault="00F91D45" w:rsidP="004946DB"/>
          <w:p w:rsidR="00F91D45" w:rsidRPr="00AA3495" w:rsidRDefault="00F91D45" w:rsidP="004946DB"/>
          <w:p w:rsidR="00F91D45" w:rsidRPr="00AA3495" w:rsidRDefault="00F91D45" w:rsidP="004946DB">
            <w:r w:rsidRPr="00AA3495">
              <w:t>Кассовое    исполнение на 01.</w:t>
            </w:r>
            <w:r>
              <w:t>10</w:t>
            </w:r>
            <w:r w:rsidRPr="00AA3495">
              <w:t>. 2020 г, тыс. руб.</w:t>
            </w:r>
          </w:p>
        </w:tc>
      </w:tr>
      <w:tr w:rsidR="00F91D45" w:rsidRPr="00AA3495" w:rsidTr="004946DB">
        <w:trPr>
          <w:trHeight w:val="54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b/>
                <w:bCs/>
              </w:rPr>
            </w:pPr>
            <w:r w:rsidRPr="00AA3495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45" w:rsidRPr="00AA3495" w:rsidRDefault="00F91D45" w:rsidP="004946DB">
            <w:pPr>
              <w:rPr>
                <w:b/>
                <w:bCs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b/>
                <w:bCs/>
              </w:rPr>
            </w:pPr>
            <w:r w:rsidRPr="00AA3495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b/>
                <w:bCs/>
              </w:rPr>
            </w:pPr>
            <w:r w:rsidRPr="00AA3495">
              <w:rPr>
                <w:b/>
                <w:bCs/>
              </w:rPr>
              <w:t>149,4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b/>
                <w:bCs/>
              </w:rPr>
            </w:pPr>
            <w:r w:rsidRPr="000A722B">
              <w:rPr>
                <w:bCs/>
              </w:rPr>
              <w:t>235,3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D45" w:rsidRPr="00AA3495" w:rsidRDefault="00F91D45" w:rsidP="004946DB">
            <w:pPr>
              <w:rPr>
                <w:b/>
                <w:bCs/>
              </w:rPr>
            </w:pPr>
            <w:r w:rsidRPr="000A722B">
              <w:rPr>
                <w:bCs/>
              </w:rPr>
              <w:t>-469,4</w:t>
            </w:r>
          </w:p>
        </w:tc>
      </w:tr>
      <w:tr w:rsidR="00F91D45" w:rsidRPr="00AA3495" w:rsidTr="004946DB">
        <w:trPr>
          <w:trHeight w:val="51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r w:rsidRPr="00AA3495">
              <w:t>Изменение остатков средств на счетах по учету средств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AA3495">
              <w:t>700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AA3495">
              <w:t xml:space="preserve">000 0105 0000 00 0000 000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AA3495">
              <w:t>149,4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pPr>
              <w:rPr>
                <w:bCs/>
              </w:rPr>
            </w:pPr>
            <w:r>
              <w:rPr>
                <w:bCs/>
              </w:rPr>
              <w:t>235,3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pPr>
              <w:rPr>
                <w:bCs/>
              </w:rPr>
            </w:pPr>
            <w:r>
              <w:rPr>
                <w:bCs/>
              </w:rPr>
              <w:t>-469,4</w:t>
            </w:r>
          </w:p>
        </w:tc>
      </w:tr>
      <w:tr w:rsidR="00F91D45" w:rsidRPr="00AA3495" w:rsidTr="004946DB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r w:rsidRPr="00AA3495">
              <w:t>Увеличение остатков средств 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AA3495"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AA3495">
              <w:t>000 0105 0000 00 0000 500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- 8154,2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rPr>
                <w:bCs/>
              </w:rPr>
              <w:t>-6558,8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0A722B">
              <w:rPr>
                <w:bCs/>
              </w:rPr>
              <w:t>-5875,8</w:t>
            </w:r>
          </w:p>
        </w:tc>
      </w:tr>
      <w:tr w:rsidR="00F91D45" w:rsidRPr="00AA3495" w:rsidTr="004946DB">
        <w:trPr>
          <w:trHeight w:val="54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000 0105 0200 00 0000 500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- 8154,2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rPr>
                <w:bCs/>
              </w:rPr>
              <w:t>-6558,8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0A722B">
              <w:rPr>
                <w:bCs/>
              </w:rPr>
              <w:t>-5875,8</w:t>
            </w:r>
          </w:p>
        </w:tc>
      </w:tr>
      <w:tr w:rsidR="00F91D45" w:rsidRPr="00AA3495" w:rsidTr="004946DB">
        <w:trPr>
          <w:trHeight w:val="51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000 0105 0201 00 0000 510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- 8154,2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rPr>
                <w:bCs/>
              </w:rPr>
              <w:t>-6558,8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0A722B">
              <w:rPr>
                <w:bCs/>
              </w:rPr>
              <w:t>-5875,8</w:t>
            </w:r>
          </w:p>
        </w:tc>
      </w:tr>
      <w:tr w:rsidR="00F91D45" w:rsidRPr="00AA3495" w:rsidTr="004946DB">
        <w:trPr>
          <w:trHeight w:val="622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000 0105 0201 00 0000 510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AA3495">
              <w:t xml:space="preserve">- </w:t>
            </w:r>
            <w:r>
              <w:t>8154,2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AA3495">
              <w:rPr>
                <w:bCs/>
              </w:rPr>
              <w:t>-</w:t>
            </w:r>
            <w:r>
              <w:rPr>
                <w:bCs/>
              </w:rPr>
              <w:t>6558,8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>
              <w:rPr>
                <w:bCs/>
              </w:rPr>
              <w:t>-5875,8</w:t>
            </w:r>
          </w:p>
        </w:tc>
      </w:tr>
      <w:tr w:rsidR="00F91D45" w:rsidRPr="00AA3495" w:rsidTr="004946DB">
        <w:trPr>
          <w:trHeight w:val="33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r w:rsidRPr="00AA3495">
              <w:t>Уменьшение остатков средств 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AA3495"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AA3495">
              <w:t>000 0105 0000 00 0000 600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8303,6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6794,1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0A722B">
              <w:t>5406,4</w:t>
            </w:r>
          </w:p>
        </w:tc>
      </w:tr>
      <w:tr w:rsidR="00F91D45" w:rsidRPr="00AA3495" w:rsidTr="004946DB">
        <w:trPr>
          <w:trHeight w:val="51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000 0105 0200 00 0000 600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8303,6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6794,1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0A722B">
              <w:t>5406,4</w:t>
            </w:r>
          </w:p>
        </w:tc>
      </w:tr>
      <w:tr w:rsidR="00F91D45" w:rsidRPr="00AA3495" w:rsidTr="004946DB">
        <w:trPr>
          <w:trHeight w:val="54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000 0105 0201 00 0000 610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8303,6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 w:rsidRPr="000A722B">
              <w:t>6794,1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 w:rsidRPr="000A722B">
              <w:t>5406,4</w:t>
            </w:r>
          </w:p>
        </w:tc>
      </w:tr>
      <w:tr w:rsidR="00F91D45" w:rsidRPr="00AA3495" w:rsidTr="004946DB">
        <w:trPr>
          <w:trHeight w:val="708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pPr>
              <w:rPr>
                <w:iCs/>
              </w:rPr>
            </w:pPr>
            <w:r w:rsidRPr="00AA3495">
              <w:rPr>
                <w:iCs/>
              </w:rPr>
              <w:t>000 0105 0201 10 0000 610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>
              <w:t>8303,6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45" w:rsidRPr="00AA3495" w:rsidRDefault="00F91D45" w:rsidP="004946DB">
            <w:r>
              <w:t>6794,1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D45" w:rsidRPr="00AA3495" w:rsidRDefault="00F91D45" w:rsidP="004946DB">
            <w:r>
              <w:t>5406,4</w:t>
            </w:r>
          </w:p>
        </w:tc>
      </w:tr>
    </w:tbl>
    <w:p w:rsidR="00F91D45" w:rsidRPr="00AA3495" w:rsidRDefault="00F91D45" w:rsidP="00F91D45">
      <w:pPr>
        <w:jc w:val="center"/>
      </w:pPr>
    </w:p>
    <w:p w:rsidR="00F91D45" w:rsidRDefault="00F91D45" w:rsidP="00F91D45">
      <w:pPr>
        <w:rPr>
          <w:rFonts w:ascii="Arial" w:hAnsi="Arial" w:cs="Arial"/>
        </w:rPr>
      </w:pPr>
    </w:p>
    <w:p w:rsidR="00F91D45" w:rsidRDefault="00F91D45" w:rsidP="00F91D45">
      <w:pPr>
        <w:tabs>
          <w:tab w:val="left" w:pos="31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Pr="009F6C14" w:rsidRDefault="00F91D45" w:rsidP="00F91D45">
      <w:pPr>
        <w:rPr>
          <w:rFonts w:ascii="Arial" w:hAnsi="Arial" w:cs="Arial"/>
        </w:rPr>
      </w:pPr>
    </w:p>
    <w:p w:rsidR="00F91D45" w:rsidRDefault="00F91D45" w:rsidP="00F91D45">
      <w:pPr>
        <w:rPr>
          <w:rFonts w:ascii="Arial" w:hAnsi="Arial" w:cs="Arial"/>
        </w:rPr>
      </w:pPr>
    </w:p>
    <w:p w:rsidR="00F91D45" w:rsidRPr="00F91D45" w:rsidRDefault="00F91D45" w:rsidP="00F91D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</w:t>
      </w:r>
      <w:r w:rsidR="0059768E">
        <w:rPr>
          <w:rFonts w:ascii="Arial" w:hAnsi="Arial" w:cs="Arial"/>
        </w:rPr>
        <w:t xml:space="preserve">     </w:t>
      </w:r>
      <w:r>
        <w:t>Приложение 6</w:t>
      </w:r>
    </w:p>
    <w:p w:rsidR="00F91D45" w:rsidRPr="00AA3495" w:rsidRDefault="00F91D45" w:rsidP="00F91D45">
      <w:pPr>
        <w:jc w:val="right"/>
      </w:pPr>
      <w:r>
        <w:t>Утвержден</w:t>
      </w:r>
    </w:p>
    <w:p w:rsidR="00F91D45" w:rsidRPr="00AA3495" w:rsidRDefault="00F91D45" w:rsidP="00F91D45">
      <w:pPr>
        <w:jc w:val="right"/>
      </w:pPr>
      <w:r>
        <w:t>постановлением</w:t>
      </w:r>
      <w:r w:rsidRPr="00AA3495">
        <w:t xml:space="preserve"> Администрации </w:t>
      </w:r>
    </w:p>
    <w:p w:rsidR="00F91D45" w:rsidRPr="00AA3495" w:rsidRDefault="00F91D45" w:rsidP="00F91D45">
      <w:pPr>
        <w:jc w:val="right"/>
      </w:pPr>
      <w:r w:rsidRPr="00AA3495">
        <w:t>Клюквинского сельского поселения</w:t>
      </w:r>
    </w:p>
    <w:p w:rsidR="00F91D45" w:rsidRDefault="00F91D45" w:rsidP="00F91D45">
      <w:pPr>
        <w:rPr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         </w:t>
      </w:r>
      <w:r w:rsidR="0059768E">
        <w:t xml:space="preserve">            </w:t>
      </w:r>
      <w:r>
        <w:t xml:space="preserve"> от </w:t>
      </w:r>
      <w:r w:rsidR="0059768E">
        <w:t xml:space="preserve">«11» ноября </w:t>
      </w:r>
      <w:r>
        <w:t xml:space="preserve">2020 </w:t>
      </w:r>
      <w:r w:rsidR="0059768E">
        <w:t>г. № 99</w:t>
      </w:r>
      <w:r>
        <w:t xml:space="preserve">                                    </w:t>
      </w:r>
    </w:p>
    <w:p w:rsidR="00F91D45" w:rsidRDefault="00F91D45" w:rsidP="00F91D45">
      <w:pPr>
        <w:rPr>
          <w:b/>
          <w:bCs/>
          <w:sz w:val="26"/>
          <w:szCs w:val="26"/>
        </w:rPr>
      </w:pPr>
    </w:p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Отчет об исполнении дорожного фонда местного бюджета муниципального образования Клюквинское сельское поселение Верхнекетского района Томской области  за 9 месяцев  2020 года</w:t>
      </w:r>
    </w:p>
    <w:tbl>
      <w:tblPr>
        <w:tblW w:w="9820" w:type="dxa"/>
        <w:tblInd w:w="93" w:type="dxa"/>
        <w:tblLook w:val="04A0"/>
      </w:tblPr>
      <w:tblGrid>
        <w:gridCol w:w="4520"/>
        <w:gridCol w:w="1000"/>
        <w:gridCol w:w="1000"/>
        <w:gridCol w:w="1218"/>
        <w:gridCol w:w="1000"/>
        <w:gridCol w:w="1180"/>
      </w:tblGrid>
      <w:tr w:rsidR="00F91D45" w:rsidRPr="009F6C14" w:rsidTr="0059768E">
        <w:trPr>
          <w:trHeight w:val="10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r w:rsidRPr="009F6C14"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r w:rsidRPr="009F6C14">
              <w:t>план на 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r w:rsidRPr="009F6C14">
              <w:t>план на 9 месяцев 2020г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r w:rsidRPr="009F6C14">
              <w:t>кассовое исполнение на 01.10.2020г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r w:rsidRPr="009F6C14">
              <w:t xml:space="preserve">% </w:t>
            </w:r>
            <w:proofErr w:type="spellStart"/>
            <w:r w:rsidRPr="009F6C14">
              <w:t>исполн</w:t>
            </w:r>
            <w:proofErr w:type="spellEnd"/>
            <w:r w:rsidRPr="009F6C14">
              <w:t>. к году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r w:rsidRPr="009F6C14">
              <w:t xml:space="preserve">% </w:t>
            </w:r>
            <w:proofErr w:type="spellStart"/>
            <w:r w:rsidRPr="009F6C14">
              <w:t>исполн</w:t>
            </w:r>
            <w:proofErr w:type="spellEnd"/>
            <w:r w:rsidRPr="009F6C14">
              <w:t xml:space="preserve">. к </w:t>
            </w:r>
            <w:proofErr w:type="spellStart"/>
            <w:r w:rsidRPr="009F6C14">
              <w:t>отч</w:t>
            </w:r>
            <w:proofErr w:type="spellEnd"/>
            <w:r w:rsidRPr="009F6C14">
              <w:t xml:space="preserve"> периоду</w:t>
            </w:r>
          </w:p>
        </w:tc>
      </w:tr>
      <w:tr w:rsidR="00F91D45" w:rsidRPr="009F6C14" w:rsidTr="0059768E">
        <w:trPr>
          <w:trHeight w:val="5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1D45" w:rsidRPr="009F6C14" w:rsidTr="0059768E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733,0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594,0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554,4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93,3</w:t>
            </w:r>
          </w:p>
        </w:tc>
      </w:tr>
      <w:tr w:rsidR="00F91D45" w:rsidRPr="009F6C14" w:rsidTr="004946DB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i/>
                <w:iCs/>
                <w:sz w:val="22"/>
                <w:szCs w:val="22"/>
              </w:rPr>
            </w:pPr>
            <w:r w:rsidRPr="009F6C14">
              <w:rPr>
                <w:i/>
                <w:iCs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</w:tr>
      <w:tr w:rsidR="00F91D45" w:rsidRPr="009F6C14" w:rsidTr="0059768E">
        <w:trPr>
          <w:trHeight w:val="135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9F6C14" w:rsidRDefault="00F91D45" w:rsidP="004946DB">
            <w:r w:rsidRPr="009F6C14"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F6C14">
              <w:t>инжекторных</w:t>
            </w:r>
            <w:proofErr w:type="spellEnd"/>
            <w:r w:rsidRPr="009F6C14"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493,0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369,0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329,4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89,3</w:t>
            </w:r>
          </w:p>
        </w:tc>
      </w:tr>
      <w:tr w:rsidR="00F91D45" w:rsidRPr="009F6C14" w:rsidTr="0059768E">
        <w:trPr>
          <w:trHeight w:val="21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r w:rsidRPr="009F6C14">
              <w:t>Иные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МО Верхнекетский район Томской области) - КЦСР 7951700020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1D45" w:rsidRPr="009F6C14" w:rsidTr="0059768E">
        <w:trPr>
          <w:trHeight w:val="17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 xml:space="preserve">Расходы Дорожного фонда - всего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753,8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615,9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79,5</w:t>
            </w:r>
          </w:p>
        </w:tc>
      </w:tr>
      <w:tr w:rsidR="00F91D45" w:rsidRPr="009F6C14" w:rsidTr="0059768E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i/>
                <w:iCs/>
                <w:sz w:val="22"/>
                <w:szCs w:val="22"/>
              </w:rPr>
            </w:pPr>
            <w:r w:rsidRPr="009F6C14">
              <w:rPr>
                <w:i/>
                <w:iCs/>
                <w:sz w:val="22"/>
                <w:szCs w:val="22"/>
              </w:rPr>
              <w:t>в том числе по направлениям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1D45" w:rsidRPr="009F6C14" w:rsidTr="004946DB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9F6C14" w:rsidRDefault="00F91D45" w:rsidP="004946DB">
            <w:r w:rsidRPr="009F6C14">
              <w:t xml:space="preserve">Дорожная деятельность в отношении автомобильных дорог местного значения в границах населенных пунктов за счет средств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513,8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390,9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347,0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88,8</w:t>
            </w:r>
          </w:p>
        </w:tc>
      </w:tr>
      <w:tr w:rsidR="00F91D45" w:rsidRPr="009F6C14" w:rsidTr="004946DB">
        <w:trPr>
          <w:trHeight w:val="13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9F6C14" w:rsidRDefault="00F91D45" w:rsidP="004946DB">
            <w:r w:rsidRPr="009F6C14"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240,0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142,6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63,4</w:t>
            </w:r>
          </w:p>
        </w:tc>
      </w:tr>
      <w:tr w:rsidR="00F91D45" w:rsidRPr="009F6C14" w:rsidTr="004946DB">
        <w:trPr>
          <w:trHeight w:val="7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Остаток денежных средств на конец отчетного периода  01.10.2020г.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9F6C14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9F6C14">
              <w:rPr>
                <w:b/>
                <w:bCs/>
                <w:sz w:val="22"/>
                <w:szCs w:val="22"/>
              </w:rPr>
              <w:t>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9F6C14" w:rsidRDefault="00F91D45" w:rsidP="004946DB">
            <w:pPr>
              <w:rPr>
                <w:sz w:val="22"/>
                <w:szCs w:val="22"/>
              </w:rPr>
            </w:pPr>
            <w:r w:rsidRPr="009F6C14">
              <w:rPr>
                <w:sz w:val="22"/>
                <w:szCs w:val="22"/>
              </w:rPr>
              <w:t> </w:t>
            </w:r>
          </w:p>
        </w:tc>
      </w:tr>
    </w:tbl>
    <w:p w:rsidR="00F91D45" w:rsidRDefault="00F91D45" w:rsidP="00F91D45">
      <w:pPr>
        <w:tabs>
          <w:tab w:val="left" w:pos="2790"/>
        </w:tabs>
        <w:rPr>
          <w:rFonts w:ascii="Arial" w:hAnsi="Arial" w:cs="Arial"/>
        </w:rPr>
      </w:pPr>
    </w:p>
    <w:p w:rsidR="00F91D45" w:rsidRPr="005F1D62" w:rsidRDefault="00F91D45" w:rsidP="00F91D45">
      <w:pPr>
        <w:rPr>
          <w:rFonts w:ascii="Arial" w:hAnsi="Arial" w:cs="Arial"/>
        </w:rPr>
      </w:pPr>
    </w:p>
    <w:p w:rsidR="00F91D45" w:rsidRPr="005F1D62" w:rsidRDefault="00F91D45" w:rsidP="00F91D45">
      <w:pPr>
        <w:rPr>
          <w:rFonts w:ascii="Arial" w:hAnsi="Arial" w:cs="Arial"/>
        </w:rPr>
      </w:pPr>
    </w:p>
    <w:p w:rsidR="00F91D45" w:rsidRPr="005F1D62" w:rsidRDefault="00F91D45" w:rsidP="00F91D45">
      <w:pPr>
        <w:rPr>
          <w:rFonts w:ascii="Arial" w:hAnsi="Arial" w:cs="Arial"/>
        </w:rPr>
      </w:pPr>
    </w:p>
    <w:p w:rsidR="00F91D45" w:rsidRDefault="00F91D45" w:rsidP="00F91D45">
      <w:pPr>
        <w:rPr>
          <w:rFonts w:ascii="Arial" w:hAnsi="Arial" w:cs="Arial"/>
        </w:rPr>
      </w:pPr>
    </w:p>
    <w:p w:rsidR="00F91D45" w:rsidRDefault="00F91D45" w:rsidP="00F91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68E" w:rsidRDefault="0059768E" w:rsidP="00F91D45">
      <w:pPr>
        <w:rPr>
          <w:rFonts w:ascii="Arial" w:hAnsi="Arial" w:cs="Arial"/>
        </w:rPr>
      </w:pPr>
    </w:p>
    <w:p w:rsidR="0059768E" w:rsidRDefault="0059768E" w:rsidP="00F91D45">
      <w:pPr>
        <w:rPr>
          <w:rFonts w:ascii="Arial" w:hAnsi="Arial" w:cs="Arial"/>
        </w:rPr>
      </w:pPr>
    </w:p>
    <w:p w:rsidR="0059768E" w:rsidRDefault="0059768E" w:rsidP="00F91D45">
      <w:pPr>
        <w:rPr>
          <w:rFonts w:ascii="Arial" w:hAnsi="Arial" w:cs="Arial"/>
        </w:rPr>
      </w:pPr>
    </w:p>
    <w:p w:rsidR="0059768E" w:rsidRDefault="0059768E" w:rsidP="00F91D45">
      <w:pPr>
        <w:rPr>
          <w:rFonts w:ascii="Arial" w:hAnsi="Arial" w:cs="Arial"/>
        </w:rPr>
      </w:pPr>
    </w:p>
    <w:p w:rsidR="0059768E" w:rsidRDefault="0059768E" w:rsidP="00F91D45">
      <w:pPr>
        <w:rPr>
          <w:rFonts w:ascii="Arial" w:hAnsi="Arial" w:cs="Arial"/>
        </w:rPr>
      </w:pPr>
    </w:p>
    <w:p w:rsidR="0059768E" w:rsidRDefault="0059768E" w:rsidP="00F91D45">
      <w:pPr>
        <w:rPr>
          <w:rFonts w:ascii="Arial" w:hAnsi="Arial" w:cs="Arial"/>
        </w:rPr>
      </w:pPr>
    </w:p>
    <w:p w:rsidR="00F91D45" w:rsidRPr="00F91D45" w:rsidRDefault="00F91D45" w:rsidP="00F91D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</w:t>
      </w:r>
      <w:r w:rsidR="0059768E">
        <w:rPr>
          <w:rFonts w:ascii="Arial" w:hAnsi="Arial" w:cs="Arial"/>
        </w:rPr>
        <w:t xml:space="preserve">     </w:t>
      </w:r>
      <w:r>
        <w:t>Приложение 7</w:t>
      </w:r>
    </w:p>
    <w:p w:rsidR="00F91D45" w:rsidRPr="00AA3495" w:rsidRDefault="00F91D45" w:rsidP="00F91D45">
      <w:pPr>
        <w:jc w:val="right"/>
      </w:pPr>
      <w:r>
        <w:t>Утвержден</w:t>
      </w:r>
    </w:p>
    <w:p w:rsidR="00F91D45" w:rsidRPr="00AA3495" w:rsidRDefault="00F91D45" w:rsidP="00F91D45">
      <w:pPr>
        <w:jc w:val="right"/>
      </w:pPr>
      <w:r>
        <w:t>постановлением</w:t>
      </w:r>
      <w:r w:rsidRPr="00AA3495">
        <w:t xml:space="preserve"> Администрации </w:t>
      </w:r>
    </w:p>
    <w:p w:rsidR="00F91D45" w:rsidRPr="00AA3495" w:rsidRDefault="00F91D45" w:rsidP="00F91D45">
      <w:pPr>
        <w:jc w:val="right"/>
      </w:pPr>
      <w:r w:rsidRPr="00AA3495">
        <w:t>Клюквинского сельского поселения</w:t>
      </w:r>
    </w:p>
    <w:p w:rsidR="00F91D45" w:rsidRDefault="00F91D45" w:rsidP="00F91D45">
      <w:pPr>
        <w:rPr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         </w:t>
      </w:r>
      <w:r w:rsidR="0059768E">
        <w:t xml:space="preserve">         </w:t>
      </w:r>
      <w:r w:rsidRPr="00AA3495">
        <w:t xml:space="preserve"> от </w:t>
      </w:r>
      <w:r>
        <w:t xml:space="preserve"> </w:t>
      </w:r>
      <w:r w:rsidR="0059768E">
        <w:t xml:space="preserve">«11» ноября </w:t>
      </w:r>
      <w:r>
        <w:t xml:space="preserve">  2020 </w:t>
      </w:r>
      <w:r w:rsidR="0059768E">
        <w:t>г. № 99</w:t>
      </w:r>
      <w:r>
        <w:t xml:space="preserve">     </w:t>
      </w:r>
    </w:p>
    <w:p w:rsidR="00F91D45" w:rsidRDefault="00F91D45" w:rsidP="00F91D45">
      <w:pPr>
        <w:rPr>
          <w:b/>
          <w:bCs/>
          <w:sz w:val="26"/>
          <w:szCs w:val="26"/>
        </w:rPr>
      </w:pPr>
    </w:p>
    <w:p w:rsidR="00F91D45" w:rsidRPr="00F91D45" w:rsidRDefault="00F91D45" w:rsidP="00F91D45">
      <w:pPr>
        <w:jc w:val="center"/>
        <w:rPr>
          <w:b/>
          <w:bCs/>
          <w:sz w:val="24"/>
          <w:szCs w:val="24"/>
        </w:rPr>
      </w:pPr>
      <w:r w:rsidRPr="00F91D45">
        <w:rPr>
          <w:b/>
          <w:bCs/>
          <w:sz w:val="24"/>
          <w:szCs w:val="24"/>
        </w:rPr>
        <w:t>Отчет об исполнении муниципальных программ местного бюджета муниципального образования Клюквинское сельское поселение Верхнекетского района Томской области по разделам и подразделам классификации расходов бюджета за 9 месяцев  2020 года</w:t>
      </w:r>
    </w:p>
    <w:tbl>
      <w:tblPr>
        <w:tblW w:w="9600" w:type="dxa"/>
        <w:tblInd w:w="93" w:type="dxa"/>
        <w:tblLook w:val="04A0"/>
      </w:tblPr>
      <w:tblGrid>
        <w:gridCol w:w="3511"/>
        <w:gridCol w:w="1464"/>
        <w:gridCol w:w="707"/>
        <w:gridCol w:w="903"/>
        <w:gridCol w:w="1218"/>
        <w:gridCol w:w="876"/>
        <w:gridCol w:w="921"/>
      </w:tblGrid>
      <w:tr w:rsidR="00F91D45" w:rsidRPr="005F1D62" w:rsidTr="004946DB">
        <w:trPr>
          <w:trHeight w:val="127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r w:rsidRPr="005F1D62"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r w:rsidRPr="005F1D62"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r w:rsidRPr="005F1D62">
              <w:t>план на 2020 г.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r w:rsidRPr="005F1D62">
              <w:t>план на 9 месяцев 2020 г.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r w:rsidRPr="005F1D62">
              <w:t xml:space="preserve">кассовое исполнение на 01.10.2020г </w:t>
            </w:r>
            <w:proofErr w:type="spellStart"/>
            <w:r w:rsidRPr="005F1D62">
              <w:t>тыс</w:t>
            </w:r>
            <w:proofErr w:type="spellEnd"/>
            <w:proofErr w:type="gramStart"/>
            <w:r w:rsidRPr="005F1D62">
              <w:t xml:space="preserve"> .</w:t>
            </w:r>
            <w:proofErr w:type="spellStart"/>
            <w:proofErr w:type="gramEnd"/>
            <w:r w:rsidRPr="005F1D62">
              <w:t>руб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r w:rsidRPr="005F1D62">
              <w:t xml:space="preserve">% </w:t>
            </w:r>
            <w:proofErr w:type="spellStart"/>
            <w:r w:rsidRPr="005F1D62">
              <w:t>исполн</w:t>
            </w:r>
            <w:proofErr w:type="spellEnd"/>
            <w:r w:rsidRPr="005F1D62">
              <w:t>. к году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r w:rsidRPr="005F1D62">
              <w:t xml:space="preserve">% </w:t>
            </w:r>
            <w:proofErr w:type="spellStart"/>
            <w:r w:rsidRPr="005F1D62">
              <w:t>исполн</w:t>
            </w:r>
            <w:proofErr w:type="spellEnd"/>
            <w:r w:rsidRPr="005F1D62">
              <w:t xml:space="preserve">. к </w:t>
            </w:r>
            <w:proofErr w:type="spellStart"/>
            <w:r w:rsidRPr="005F1D62">
              <w:t>отч</w:t>
            </w:r>
            <w:proofErr w:type="spellEnd"/>
            <w:r w:rsidRPr="005F1D62">
              <w:t xml:space="preserve"> периоду</w:t>
            </w:r>
          </w:p>
        </w:tc>
      </w:tr>
      <w:tr w:rsidR="00F91D45" w:rsidRPr="005F1D62" w:rsidTr="004946DB">
        <w:trPr>
          <w:trHeight w:val="5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Муниципальные программы 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sz w:val="22"/>
                <w:szCs w:val="22"/>
              </w:rPr>
            </w:pPr>
            <w:r w:rsidRPr="005F1D62">
              <w:rPr>
                <w:sz w:val="22"/>
                <w:szCs w:val="22"/>
              </w:rPr>
              <w:t>8950000000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1D45" w:rsidRPr="005F1D62" w:rsidTr="004946DB">
        <w:trPr>
          <w:trHeight w:val="30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pPr>
              <w:rPr>
                <w:i/>
                <w:iCs/>
                <w:sz w:val="22"/>
                <w:szCs w:val="22"/>
              </w:rPr>
            </w:pPr>
            <w:r w:rsidRPr="005F1D6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D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D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D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D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1D45" w:rsidRPr="005F1D62" w:rsidTr="004946DB">
        <w:trPr>
          <w:trHeight w:val="162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45" w:rsidRPr="005F1D62" w:rsidRDefault="00F91D45" w:rsidP="004946DB">
            <w:pPr>
              <w:rPr>
                <w:sz w:val="22"/>
                <w:szCs w:val="22"/>
              </w:rPr>
            </w:pPr>
            <w:r w:rsidRPr="005F1D62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sz w:val="22"/>
                <w:szCs w:val="22"/>
              </w:rPr>
            </w:pPr>
            <w:r w:rsidRPr="005F1D62">
              <w:rPr>
                <w:sz w:val="22"/>
                <w:szCs w:val="22"/>
              </w:rPr>
              <w:t>8950300000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sz w:val="22"/>
                <w:szCs w:val="22"/>
              </w:rPr>
            </w:pPr>
            <w:r w:rsidRPr="005F1D62">
              <w:rPr>
                <w:sz w:val="22"/>
                <w:szCs w:val="22"/>
              </w:rPr>
              <w:t>19,2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sz w:val="22"/>
                <w:szCs w:val="22"/>
              </w:rPr>
            </w:pPr>
            <w:r w:rsidRPr="005F1D62">
              <w:rPr>
                <w:sz w:val="22"/>
                <w:szCs w:val="22"/>
              </w:rPr>
              <w:t>19,2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sz w:val="22"/>
                <w:szCs w:val="22"/>
              </w:rPr>
            </w:pPr>
            <w:r w:rsidRPr="005F1D62">
              <w:rPr>
                <w:sz w:val="22"/>
                <w:szCs w:val="22"/>
              </w:rPr>
              <w:t>19,2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1D45" w:rsidRPr="005F1D62" w:rsidTr="004946DB">
        <w:trPr>
          <w:trHeight w:val="30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pPr>
              <w:rPr>
                <w:sz w:val="22"/>
                <w:szCs w:val="22"/>
              </w:rPr>
            </w:pPr>
            <w:r w:rsidRPr="005F1D6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45" w:rsidRPr="005F1D62" w:rsidRDefault="00F91D45" w:rsidP="004946DB">
            <w:pPr>
              <w:rPr>
                <w:b/>
                <w:bCs/>
                <w:sz w:val="22"/>
                <w:szCs w:val="22"/>
              </w:rPr>
            </w:pPr>
            <w:r w:rsidRPr="005F1D62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9C779D" w:rsidRDefault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Pr="009C779D" w:rsidRDefault="009C779D" w:rsidP="009C779D"/>
    <w:p w:rsidR="009C779D" w:rsidRDefault="009C779D" w:rsidP="009C779D"/>
    <w:p w:rsidR="009C779D" w:rsidRDefault="009C779D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59768E" w:rsidRDefault="0059768E" w:rsidP="009C779D"/>
    <w:p w:rsidR="009C779D" w:rsidRDefault="009C779D" w:rsidP="009C779D">
      <w:pPr>
        <w:jc w:val="center"/>
      </w:pPr>
      <w:r>
        <w:tab/>
      </w:r>
    </w:p>
    <w:p w:rsidR="009C779D" w:rsidRDefault="009C779D" w:rsidP="009C779D">
      <w:pPr>
        <w:jc w:val="center"/>
      </w:pPr>
    </w:p>
    <w:p w:rsidR="009C779D" w:rsidRDefault="009C779D" w:rsidP="009C779D">
      <w:pPr>
        <w:jc w:val="center"/>
      </w:pPr>
    </w:p>
    <w:p w:rsidR="009C779D" w:rsidRPr="007B13EC" w:rsidRDefault="009C779D" w:rsidP="009C779D">
      <w:pPr>
        <w:jc w:val="center"/>
      </w:pPr>
      <w:r w:rsidRPr="007B13EC">
        <w:lastRenderedPageBreak/>
        <w:t>Пояснительная записка</w:t>
      </w:r>
    </w:p>
    <w:p w:rsidR="009C779D" w:rsidRPr="007B13EC" w:rsidRDefault="009C779D" w:rsidP="009C779D">
      <w:pPr>
        <w:jc w:val="center"/>
      </w:pPr>
      <w:r w:rsidRPr="007B13EC">
        <w:t>к отчету об исполнении бюджета</w:t>
      </w:r>
    </w:p>
    <w:p w:rsidR="009C779D" w:rsidRPr="007B13EC" w:rsidRDefault="009C779D" w:rsidP="009C779D">
      <w:pPr>
        <w:jc w:val="center"/>
      </w:pPr>
      <w:r>
        <w:t>муниципального образования Клюквинское сельское поселение</w:t>
      </w:r>
    </w:p>
    <w:p w:rsidR="009C779D" w:rsidRPr="007B13EC" w:rsidRDefault="009C779D" w:rsidP="009C779D">
      <w:pPr>
        <w:jc w:val="center"/>
      </w:pPr>
      <w:r>
        <w:t xml:space="preserve">Верхнекетского района Томской области </w:t>
      </w:r>
      <w:r w:rsidRPr="007B13EC">
        <w:t xml:space="preserve">за </w:t>
      </w:r>
      <w:r>
        <w:t xml:space="preserve">9 месяцев </w:t>
      </w:r>
      <w:r w:rsidRPr="007B13EC">
        <w:t xml:space="preserve"> </w:t>
      </w:r>
      <w:r>
        <w:t xml:space="preserve">2020 </w:t>
      </w:r>
      <w:r w:rsidRPr="007B13EC">
        <w:t>года</w:t>
      </w:r>
    </w:p>
    <w:p w:rsidR="009C779D" w:rsidRDefault="009C779D" w:rsidP="009C779D"/>
    <w:p w:rsidR="009C779D" w:rsidRPr="007B13EC" w:rsidRDefault="009C779D" w:rsidP="009C779D">
      <w:pPr>
        <w:jc w:val="center"/>
      </w:pPr>
      <w:r w:rsidRPr="007B13EC">
        <w:t>ДОХОДЫ</w:t>
      </w:r>
    </w:p>
    <w:p w:rsidR="009C779D" w:rsidRDefault="009C779D" w:rsidP="009C779D"/>
    <w:p w:rsidR="009C779D" w:rsidRDefault="009C779D" w:rsidP="009C779D">
      <w:r>
        <w:t xml:space="preserve">         Доходы местного бюджета за 9 месяцев </w:t>
      </w:r>
      <w:r w:rsidRPr="00891EB9">
        <w:t>20</w:t>
      </w:r>
      <w:r>
        <w:t xml:space="preserve">20 года исполнены в сумме 5875,8 тыс. руб. при плане 6558,8 тыс. руб., что составляет </w:t>
      </w:r>
      <w:r w:rsidRPr="00DE45E8">
        <w:t xml:space="preserve"> </w:t>
      </w:r>
      <w:r>
        <w:t>89,6</w:t>
      </w:r>
      <w:r w:rsidRPr="00DE45E8">
        <w:t xml:space="preserve"> %.</w:t>
      </w:r>
    </w:p>
    <w:p w:rsidR="009C779D" w:rsidRDefault="009C779D" w:rsidP="009C779D">
      <w:r>
        <w:t xml:space="preserve">        Исполнение доходной части бюджета за 9 месяцев  2020 года характеризуется следующими  показателями: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1"/>
        <w:gridCol w:w="2262"/>
        <w:gridCol w:w="1289"/>
        <w:gridCol w:w="1121"/>
        <w:gridCol w:w="954"/>
        <w:gridCol w:w="851"/>
        <w:gridCol w:w="1275"/>
      </w:tblGrid>
      <w:tr w:rsidR="009C779D" w:rsidRPr="00011CA2" w:rsidTr="0059768E">
        <w:trPr>
          <w:trHeight w:val="255"/>
        </w:trPr>
        <w:tc>
          <w:tcPr>
            <w:tcW w:w="2171" w:type="dxa"/>
            <w:shd w:val="clear" w:color="auto" w:fill="auto"/>
            <w:noWrap/>
            <w:vAlign w:val="center"/>
          </w:tcPr>
          <w:p w:rsidR="009C779D" w:rsidRPr="00B90712" w:rsidRDefault="009C779D" w:rsidP="0059768E">
            <w:pPr>
              <w:jc w:val="center"/>
            </w:pPr>
            <w:r w:rsidRPr="00B90712">
              <w:t>Код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C779D" w:rsidRPr="00B90712" w:rsidRDefault="009C779D" w:rsidP="0059768E">
            <w:pPr>
              <w:jc w:val="center"/>
            </w:pPr>
            <w:r w:rsidRPr="00B90712">
              <w:t>Наименование показателей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C779D" w:rsidRPr="00B90712" w:rsidRDefault="009C779D" w:rsidP="0059768E">
            <w:pPr>
              <w:jc w:val="center"/>
            </w:pPr>
            <w:r w:rsidRPr="00B90712">
              <w:t>План</w:t>
            </w:r>
          </w:p>
          <w:p w:rsidR="009C779D" w:rsidRPr="00B90712" w:rsidRDefault="009C779D" w:rsidP="0059768E">
            <w:pPr>
              <w:jc w:val="center"/>
            </w:pPr>
            <w:r w:rsidRPr="00B90712">
              <w:t>на 2020г</w:t>
            </w:r>
          </w:p>
        </w:tc>
        <w:tc>
          <w:tcPr>
            <w:tcW w:w="1121" w:type="dxa"/>
            <w:vAlign w:val="center"/>
          </w:tcPr>
          <w:p w:rsidR="009C779D" w:rsidRPr="00B90712" w:rsidRDefault="009C779D" w:rsidP="0059768E">
            <w:pPr>
              <w:jc w:val="center"/>
            </w:pPr>
            <w:r w:rsidRPr="00B90712">
              <w:t>План на  9 месяцев</w:t>
            </w:r>
          </w:p>
          <w:p w:rsidR="009C779D" w:rsidRPr="00B90712" w:rsidRDefault="009C779D" w:rsidP="0059768E">
            <w:pPr>
              <w:jc w:val="center"/>
            </w:pPr>
            <w:r w:rsidRPr="00B90712">
              <w:t>2020 г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C779D" w:rsidRPr="00B90712" w:rsidRDefault="009C779D" w:rsidP="0059768E">
            <w:pPr>
              <w:tabs>
                <w:tab w:val="left" w:pos="1238"/>
              </w:tabs>
              <w:jc w:val="center"/>
            </w:pPr>
            <w:r w:rsidRPr="00B90712">
              <w:t>Кассовое исполнение</w:t>
            </w:r>
          </w:p>
          <w:p w:rsidR="009C779D" w:rsidRPr="00B90712" w:rsidRDefault="009C779D" w:rsidP="0059768E">
            <w:pPr>
              <w:tabs>
                <w:tab w:val="left" w:pos="1238"/>
              </w:tabs>
              <w:jc w:val="center"/>
            </w:pPr>
            <w:r w:rsidRPr="00B90712">
              <w:t>на 01.10.2020</w:t>
            </w:r>
          </w:p>
        </w:tc>
        <w:tc>
          <w:tcPr>
            <w:tcW w:w="851" w:type="dxa"/>
            <w:vAlign w:val="center"/>
          </w:tcPr>
          <w:p w:rsidR="009C779D" w:rsidRPr="00B90712" w:rsidRDefault="009C779D" w:rsidP="0059768E">
            <w:pPr>
              <w:jc w:val="center"/>
            </w:pPr>
            <w:r w:rsidRPr="00B90712">
              <w:t xml:space="preserve">% </w:t>
            </w:r>
            <w:proofErr w:type="spellStart"/>
            <w:r w:rsidRPr="00B90712">
              <w:t>испол</w:t>
            </w:r>
            <w:proofErr w:type="spellEnd"/>
          </w:p>
          <w:p w:rsidR="009C779D" w:rsidRPr="00B90712" w:rsidRDefault="009C779D" w:rsidP="0059768E">
            <w:pPr>
              <w:jc w:val="center"/>
            </w:pPr>
            <w:r w:rsidRPr="00B90712">
              <w:t xml:space="preserve">нения </w:t>
            </w:r>
            <w:proofErr w:type="gramStart"/>
            <w:r w:rsidRPr="00B90712">
              <w:t>к</w:t>
            </w:r>
            <w:proofErr w:type="gramEnd"/>
          </w:p>
          <w:p w:rsidR="009C779D" w:rsidRPr="00B90712" w:rsidRDefault="009C779D" w:rsidP="0059768E">
            <w:pPr>
              <w:jc w:val="center"/>
            </w:pPr>
            <w:r w:rsidRPr="00B90712">
              <w:t>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779D" w:rsidRPr="00B90712" w:rsidRDefault="009C779D" w:rsidP="0059768E">
            <w:pPr>
              <w:jc w:val="center"/>
            </w:pPr>
            <w:r w:rsidRPr="00B90712">
              <w:t xml:space="preserve">% </w:t>
            </w:r>
            <w:proofErr w:type="spellStart"/>
            <w:r w:rsidRPr="00B90712">
              <w:t>испол</w:t>
            </w:r>
            <w:proofErr w:type="spellEnd"/>
          </w:p>
          <w:p w:rsidR="009C779D" w:rsidRPr="00B90712" w:rsidRDefault="009C779D" w:rsidP="0059768E">
            <w:pPr>
              <w:jc w:val="center"/>
            </w:pPr>
            <w:r w:rsidRPr="00B90712">
              <w:t xml:space="preserve">нения </w:t>
            </w:r>
            <w:proofErr w:type="gramStart"/>
            <w:r w:rsidRPr="00B90712">
              <w:t>к</w:t>
            </w:r>
            <w:proofErr w:type="gramEnd"/>
          </w:p>
          <w:p w:rsidR="009C779D" w:rsidRPr="00B90712" w:rsidRDefault="009C779D" w:rsidP="0059768E">
            <w:pPr>
              <w:jc w:val="center"/>
            </w:pPr>
            <w:r w:rsidRPr="00B90712">
              <w:t>отчетному периоду</w:t>
            </w:r>
          </w:p>
        </w:tc>
      </w:tr>
      <w:tr w:rsidR="009C779D" w:rsidRPr="00011CA2" w:rsidTr="0059768E">
        <w:trPr>
          <w:trHeight w:val="71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t>101 00000 00 0000 000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Налоги на прибыль, доходы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394,0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463,5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117,6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t>101 02000 01 0000 110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налог на доходы физических лиц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394,0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463,5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117,6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/>
          <w:p w:rsidR="009C779D" w:rsidRPr="00B90712" w:rsidRDefault="009C779D" w:rsidP="00A974D6">
            <w:r w:rsidRPr="00B90712">
              <w:t>103 00000 00 0000 000</w:t>
            </w:r>
          </w:p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Налоги на товары (работы, услуги), реализуемые на территории 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493,0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369,0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329,4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89,3</w:t>
            </w:r>
          </w:p>
        </w:tc>
      </w:tr>
      <w:tr w:rsidR="009C779D" w:rsidRPr="00011CA2" w:rsidTr="0059768E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t>10302000010000110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Акцизы по подакцизным товарам, производимым на территории 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493,0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369,0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329,4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89,3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106 00000 00 0000 000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Налоги на имущество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11,3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190,3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106 01030 10 0000 110</w:t>
            </w:r>
          </w:p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20,2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2,7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403,7</w:t>
            </w:r>
          </w:p>
        </w:tc>
      </w:tr>
      <w:tr w:rsidR="009C779D" w:rsidRPr="00011CA2" w:rsidTr="0059768E">
        <w:trPr>
          <w:trHeight w:val="47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106 06000 00 0000 110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Земельный налог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60,6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123,3</w:t>
            </w:r>
          </w:p>
        </w:tc>
      </w:tr>
      <w:tr w:rsidR="009C779D" w:rsidRPr="00011CA2" w:rsidTr="0059768E">
        <w:trPr>
          <w:trHeight w:val="399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10606033100000110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190,0</w:t>
            </w:r>
          </w:p>
        </w:tc>
      </w:tr>
      <w:tr w:rsidR="009C779D" w:rsidRPr="00011CA2" w:rsidTr="0059768E">
        <w:trPr>
          <w:trHeight w:val="399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1060604310000011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114,5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108 00000 00 0000 000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Государственная пошлина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68,8</w:t>
            </w:r>
          </w:p>
        </w:tc>
      </w:tr>
      <w:tr w:rsidR="009C779D" w:rsidRPr="00011CA2" w:rsidTr="0059768E">
        <w:trPr>
          <w:trHeight w:val="242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lastRenderedPageBreak/>
              <w:t>108 04020 01 1000 110</w:t>
            </w:r>
          </w:p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Государственная пошлина за совершение нотариальных действий должностными лицами ОМСУ,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68,8</w:t>
            </w:r>
          </w:p>
        </w:tc>
      </w:tr>
      <w:tr w:rsidR="009C779D" w:rsidRPr="00011CA2" w:rsidTr="0059768E">
        <w:trPr>
          <w:trHeight w:val="119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t>111 00000 00 0000 000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>
            <w:r w:rsidRPr="00B90712">
              <w:t>148,5</w:t>
            </w:r>
          </w:p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116,8</w:t>
            </w:r>
          </w:p>
        </w:tc>
      </w:tr>
      <w:tr w:rsidR="009C779D" w:rsidRPr="00011CA2" w:rsidTr="0059768E">
        <w:trPr>
          <w:trHeight w:val="257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t>111 05025 10 0000 120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proofErr w:type="gramStart"/>
            <w:r w:rsidRPr="00B907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</w:tr>
      <w:tr w:rsidR="009C779D" w:rsidRPr="00011CA2" w:rsidTr="0059768E">
        <w:trPr>
          <w:trHeight w:val="257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111 05035 10 0000 120</w:t>
            </w:r>
          </w:p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0,0</w:t>
            </w:r>
          </w:p>
        </w:tc>
      </w:tr>
      <w:tr w:rsidR="009C779D" w:rsidRPr="00011CA2" w:rsidTr="0059768E">
        <w:trPr>
          <w:trHeight w:val="27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111 09045 10 0000 120</w:t>
            </w:r>
          </w:p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Прочие поступления от использования имущества, находящегося в собственности  сельских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>
            <w:r w:rsidRPr="00B90712">
              <w:t>148,5</w:t>
            </w:r>
          </w:p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116,7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lastRenderedPageBreak/>
              <w:t>113 00000 00 0000 000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Доходы от оказания платных услуг (работ) и компенсации затрат государства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66,8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113 02995 10 0000 130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Прочие доходы от компенсации затрат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66,8</w:t>
            </w:r>
          </w:p>
        </w:tc>
      </w:tr>
      <w:tr w:rsidR="009C779D" w:rsidRPr="00011CA2" w:rsidTr="0059768E">
        <w:trPr>
          <w:trHeight w:val="439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116 00000 00 0000 000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Прочие поступления от денежных взысканий (Штрафов)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66,7</w:t>
            </w:r>
          </w:p>
        </w:tc>
      </w:tr>
      <w:tr w:rsidR="009C779D" w:rsidRPr="00011CA2" w:rsidTr="0059768E">
        <w:trPr>
          <w:trHeight w:val="559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116 02020 02 0000 140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66,7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Итого налоговых и неналоговых доходов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1419,8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984,7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1029,4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104,5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202 00000 00 0000 000</w:t>
            </w:r>
          </w:p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6692,4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5532,1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4804,4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86,8</w:t>
            </w:r>
          </w:p>
        </w:tc>
      </w:tr>
      <w:tr w:rsidR="009C779D" w:rsidRPr="00011CA2" w:rsidTr="0059768E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202 15001 10 0000 150</w:t>
            </w:r>
          </w:p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3352,3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2514,2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2514,2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100,0</w:t>
            </w:r>
          </w:p>
        </w:tc>
      </w:tr>
      <w:tr w:rsidR="009C779D" w:rsidRPr="00011CA2" w:rsidTr="0059768E">
        <w:trPr>
          <w:trHeight w:val="93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t>202 35118 10 000 150</w:t>
            </w:r>
          </w:p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 xml:space="preserve">Субвенция 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 w:rsidR="009C779D" w:rsidRPr="00B90712" w:rsidRDefault="009C779D" w:rsidP="00A974D6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168,7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123,8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100,0</w:t>
            </w:r>
          </w:p>
        </w:tc>
      </w:tr>
      <w:tr w:rsidR="009C779D" w:rsidRPr="00011CA2" w:rsidTr="0059768E">
        <w:trPr>
          <w:trHeight w:val="11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202 49999 10 0000 150</w:t>
            </w:r>
          </w:p>
          <w:p w:rsidR="009C779D" w:rsidRPr="00B90712" w:rsidRDefault="009C779D" w:rsidP="00A974D6"/>
          <w:p w:rsidR="009C779D" w:rsidRPr="00B90712" w:rsidRDefault="009C779D" w:rsidP="00A974D6">
            <w:r w:rsidRPr="00B90712"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Иные межбюджетные трансферты, передаваемые бюджетам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3101,4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2824,1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2096,4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74,2</w:t>
            </w:r>
          </w:p>
        </w:tc>
      </w:tr>
      <w:tr w:rsidR="009C779D" w:rsidRPr="00011CA2" w:rsidTr="0059768E">
        <w:trPr>
          <w:trHeight w:val="163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r w:rsidRPr="00B90712">
              <w:t>202 40014 10 0000 151</w:t>
            </w:r>
          </w:p>
          <w:p w:rsidR="009C779D" w:rsidRPr="00B90712" w:rsidRDefault="009C779D" w:rsidP="00A974D6"/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100,0</w:t>
            </w:r>
          </w:p>
        </w:tc>
      </w:tr>
      <w:tr w:rsidR="009C779D" w:rsidRPr="00011CA2" w:rsidTr="0059768E">
        <w:trPr>
          <w:trHeight w:val="163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lastRenderedPageBreak/>
              <w:t>207 05030 10 0000 150</w:t>
            </w:r>
          </w:p>
          <w:p w:rsidR="009C779D" w:rsidRPr="00B90712" w:rsidRDefault="009C779D" w:rsidP="00A974D6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Прочие безвозмездные поступления в бюджеты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42,0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100,0</w:t>
            </w:r>
          </w:p>
        </w:tc>
      </w:tr>
      <w:tr w:rsidR="009C779D" w:rsidRPr="00011CA2" w:rsidTr="0059768E">
        <w:trPr>
          <w:trHeight w:val="76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9D" w:rsidRPr="00B90712" w:rsidRDefault="009C779D" w:rsidP="00A974D6">
            <w:r w:rsidRPr="00B90712"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Всего доходов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9D" w:rsidRPr="00B90712" w:rsidRDefault="009C779D" w:rsidP="00A974D6">
            <w:r w:rsidRPr="00B90712">
              <w:t>8154,2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6558,8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pPr>
              <w:tabs>
                <w:tab w:val="left" w:pos="1238"/>
              </w:tabs>
            </w:pPr>
            <w:r w:rsidRPr="00B90712">
              <w:t>5875,8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D" w:rsidRPr="00B90712" w:rsidRDefault="009C779D" w:rsidP="00A974D6">
            <w:r w:rsidRPr="00B90712">
              <w:t>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9D" w:rsidRPr="00B90712" w:rsidRDefault="009C779D" w:rsidP="00A974D6">
            <w:r w:rsidRPr="00B90712">
              <w:t>89,6</w:t>
            </w:r>
          </w:p>
        </w:tc>
      </w:tr>
    </w:tbl>
    <w:p w:rsidR="009C779D" w:rsidRPr="00011CA2" w:rsidRDefault="009C779D" w:rsidP="009C779D">
      <w:r w:rsidRPr="00011CA2">
        <w:t xml:space="preserve">      Налоговые и неналоговые доходы за 9 месяцев  2020 года  поступили в объеме  1029,4 тыс. руб. при плане 984,7 тыс. руб.  что составляет 104,5 %.</w:t>
      </w:r>
    </w:p>
    <w:p w:rsidR="009C779D" w:rsidRPr="00011CA2" w:rsidRDefault="009C779D" w:rsidP="009C779D">
      <w:r w:rsidRPr="00011CA2">
        <w:t>Безвозмездные поступления от других бюджетов бюджетной системы Российской Федерации за 9 месяцев  составили 4804,4 тыс. руб. при плане 5532,1 тыс. руб. что составляет 86,8%. Прочие безвозмездные поступления в бюджеты сельских поселений поступили в сумме 42 тыс. руб. при плане 42 тыс. руб., что составляет 100 %.</w:t>
      </w:r>
    </w:p>
    <w:p w:rsidR="009C779D" w:rsidRPr="00011CA2" w:rsidRDefault="009C779D" w:rsidP="009C779D"/>
    <w:p w:rsidR="009C779D" w:rsidRPr="00011CA2" w:rsidRDefault="009C779D" w:rsidP="009C779D">
      <w:pPr>
        <w:jc w:val="center"/>
      </w:pPr>
      <w:r w:rsidRPr="00011CA2">
        <w:t>РАСХОДЫ</w:t>
      </w:r>
    </w:p>
    <w:p w:rsidR="009C779D" w:rsidRPr="00011CA2" w:rsidRDefault="009C779D" w:rsidP="009C779D">
      <w:r w:rsidRPr="00011CA2">
        <w:t xml:space="preserve">       Расходы бюджета муниципального образования Клюквинское сельское поселение Верхнекетского района Томской области за 9 месяцев 2020 года исполнены на  79,6 % , что составляет 5406,4 тыс. рублей  при плане 6794,1 тыс. руб. </w:t>
      </w:r>
    </w:p>
    <w:p w:rsidR="009C779D" w:rsidRPr="00011CA2" w:rsidRDefault="009C779D" w:rsidP="009C779D">
      <w:r w:rsidRPr="00011CA2">
        <w:t>По разделам функциональной классификации расходов за 9 месяцев  2020 года исполнение бюджета сложилось следующим образом:</w:t>
      </w:r>
    </w:p>
    <w:p w:rsidR="009C779D" w:rsidRPr="00011CA2" w:rsidRDefault="009C779D" w:rsidP="009C779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993"/>
        <w:gridCol w:w="1134"/>
        <w:gridCol w:w="1275"/>
        <w:gridCol w:w="851"/>
        <w:gridCol w:w="992"/>
      </w:tblGrid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Код раздела по КФСР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Наименование показателя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План на 2020 год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План на       9 месяцев</w:t>
            </w:r>
          </w:p>
          <w:p w:rsidR="009C779D" w:rsidRPr="00011CA2" w:rsidRDefault="009C779D" w:rsidP="00A974D6">
            <w:r w:rsidRPr="00011CA2">
              <w:t xml:space="preserve">2020г 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Кассовое исполнение</w:t>
            </w:r>
          </w:p>
          <w:p w:rsidR="009C779D" w:rsidRPr="00011CA2" w:rsidRDefault="009C779D" w:rsidP="00A974D6">
            <w:r w:rsidRPr="00011CA2">
              <w:t>на</w:t>
            </w:r>
          </w:p>
          <w:p w:rsidR="009C779D" w:rsidRPr="00011CA2" w:rsidRDefault="009C779D" w:rsidP="00A974D6">
            <w:r w:rsidRPr="00011CA2">
              <w:t xml:space="preserve">01.10.2020г 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% исполнения к  году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 xml:space="preserve">% исполнения к отчетному периоду  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0102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Управление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998,6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750,2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671,6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67,3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89,5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0104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Управление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3187,4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2359,1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2143,4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67,2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90,9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0111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Резервные фонды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50,0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50,0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47,9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95,8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95,8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0113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Другие общегосударственные расходы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98,6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98,6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83,6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84,8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84,8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0203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168,7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123,8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110,3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65,4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89,1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0409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Дорожное хозяйство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823,8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685,9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519,6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63,1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75,8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0412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100,0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100,0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0,0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0,0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0,0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0501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Жилищное хозяйство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245,0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212,5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146,3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59,7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68,8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0502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Коммунальное хозяйство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69,6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57,1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56,9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81,8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99,6</w:t>
            </w:r>
          </w:p>
        </w:tc>
      </w:tr>
      <w:tr w:rsidR="009C779D" w:rsidRPr="00011CA2" w:rsidTr="00A974D6">
        <w:trPr>
          <w:trHeight w:val="417"/>
        </w:trPr>
        <w:tc>
          <w:tcPr>
            <w:tcW w:w="993" w:type="dxa"/>
          </w:tcPr>
          <w:p w:rsidR="009C779D" w:rsidRPr="00011CA2" w:rsidRDefault="009C779D" w:rsidP="00A974D6">
            <w:r w:rsidRPr="00011CA2">
              <w:t>0503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Благоустройство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2059,7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1992,0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1287,1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62,5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64,6</w:t>
            </w:r>
          </w:p>
        </w:tc>
      </w:tr>
      <w:tr w:rsidR="009C779D" w:rsidRPr="00011CA2" w:rsidTr="00A974D6">
        <w:trPr>
          <w:trHeight w:val="397"/>
        </w:trPr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0707</w:t>
            </w:r>
          </w:p>
        </w:tc>
        <w:tc>
          <w:tcPr>
            <w:tcW w:w="3543" w:type="dxa"/>
            <w:vAlign w:val="center"/>
          </w:tcPr>
          <w:p w:rsidR="009C779D" w:rsidRPr="00011CA2" w:rsidRDefault="009C779D" w:rsidP="00A974D6">
            <w:r w:rsidRPr="00011CA2">
              <w:t>Молодежная политика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5,3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3,0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0,0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0,0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0,0</w:t>
            </w:r>
          </w:p>
        </w:tc>
      </w:tr>
      <w:tr w:rsidR="009C779D" w:rsidRPr="00011CA2" w:rsidTr="00A974D6">
        <w:tc>
          <w:tcPr>
            <w:tcW w:w="993" w:type="dxa"/>
          </w:tcPr>
          <w:p w:rsidR="009C779D" w:rsidRPr="00011CA2" w:rsidRDefault="009C779D" w:rsidP="00A974D6">
            <w:r w:rsidRPr="00011CA2">
              <w:t>1003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80,0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60,0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60,0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75,0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100,0</w:t>
            </w:r>
          </w:p>
        </w:tc>
      </w:tr>
      <w:tr w:rsidR="009C779D" w:rsidRPr="00011CA2" w:rsidTr="00A974D6">
        <w:trPr>
          <w:trHeight w:val="280"/>
        </w:trPr>
        <w:tc>
          <w:tcPr>
            <w:tcW w:w="993" w:type="dxa"/>
          </w:tcPr>
          <w:p w:rsidR="009C779D" w:rsidRPr="00011CA2" w:rsidRDefault="009C779D" w:rsidP="00A974D6">
            <w:r w:rsidRPr="00011CA2">
              <w:t>1101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 xml:space="preserve">Физическая культура  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10,0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7,5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1,0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10,0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13,3</w:t>
            </w:r>
          </w:p>
        </w:tc>
      </w:tr>
      <w:tr w:rsidR="009C779D" w:rsidRPr="00011CA2" w:rsidTr="00A974D6">
        <w:trPr>
          <w:trHeight w:val="580"/>
        </w:trPr>
        <w:tc>
          <w:tcPr>
            <w:tcW w:w="993" w:type="dxa"/>
          </w:tcPr>
          <w:p w:rsidR="009C779D" w:rsidRPr="00011CA2" w:rsidRDefault="009C779D" w:rsidP="00A974D6">
            <w:r w:rsidRPr="00011CA2">
              <w:t>1102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Расходы на содержание спортивного клуба «</w:t>
            </w:r>
            <w:proofErr w:type="spellStart"/>
            <w:r w:rsidRPr="00011CA2">
              <w:t>Чачамга</w:t>
            </w:r>
            <w:proofErr w:type="spellEnd"/>
            <w:r w:rsidRPr="00011CA2">
              <w:t>»</w:t>
            </w:r>
          </w:p>
        </w:tc>
        <w:tc>
          <w:tcPr>
            <w:tcW w:w="993" w:type="dxa"/>
            <w:vAlign w:val="center"/>
          </w:tcPr>
          <w:p w:rsidR="009C779D" w:rsidRPr="00011CA2" w:rsidRDefault="009C779D" w:rsidP="00A974D6">
            <w:r w:rsidRPr="00011CA2">
              <w:t>82,4</w:t>
            </w:r>
          </w:p>
        </w:tc>
        <w:tc>
          <w:tcPr>
            <w:tcW w:w="1134" w:type="dxa"/>
            <w:vAlign w:val="center"/>
          </w:tcPr>
          <w:p w:rsidR="009C779D" w:rsidRPr="00011CA2" w:rsidRDefault="009C779D" w:rsidP="00A974D6">
            <w:r w:rsidRPr="00011CA2">
              <w:t>52,4</w:t>
            </w:r>
          </w:p>
        </w:tc>
        <w:tc>
          <w:tcPr>
            <w:tcW w:w="1275" w:type="dxa"/>
            <w:vAlign w:val="center"/>
          </w:tcPr>
          <w:p w:rsidR="009C779D" w:rsidRPr="00011CA2" w:rsidRDefault="009C779D" w:rsidP="00A974D6">
            <w:r w:rsidRPr="00011CA2">
              <w:t>36,7</w:t>
            </w:r>
          </w:p>
        </w:tc>
        <w:tc>
          <w:tcPr>
            <w:tcW w:w="851" w:type="dxa"/>
            <w:vAlign w:val="center"/>
          </w:tcPr>
          <w:p w:rsidR="009C779D" w:rsidRPr="00011CA2" w:rsidRDefault="009C779D" w:rsidP="00A974D6">
            <w:r w:rsidRPr="00011CA2">
              <w:t>44,5</w:t>
            </w:r>
          </w:p>
        </w:tc>
        <w:tc>
          <w:tcPr>
            <w:tcW w:w="992" w:type="dxa"/>
            <w:vAlign w:val="center"/>
          </w:tcPr>
          <w:p w:rsidR="009C779D" w:rsidRPr="00011CA2" w:rsidRDefault="009C779D" w:rsidP="00A974D6">
            <w:r w:rsidRPr="00011CA2">
              <w:t>70,0</w:t>
            </w:r>
          </w:p>
        </w:tc>
      </w:tr>
      <w:tr w:rsidR="009C779D" w:rsidRPr="00011CA2" w:rsidTr="00A974D6">
        <w:trPr>
          <w:trHeight w:val="321"/>
        </w:trPr>
        <w:tc>
          <w:tcPr>
            <w:tcW w:w="993" w:type="dxa"/>
          </w:tcPr>
          <w:p w:rsidR="009C779D" w:rsidRPr="00011CA2" w:rsidRDefault="009C779D" w:rsidP="00A974D6">
            <w:r w:rsidRPr="00011CA2">
              <w:t>1403</w:t>
            </w:r>
          </w:p>
        </w:tc>
        <w:tc>
          <w:tcPr>
            <w:tcW w:w="3543" w:type="dxa"/>
          </w:tcPr>
          <w:p w:rsidR="009C779D" w:rsidRPr="00011CA2" w:rsidRDefault="009C779D" w:rsidP="00A974D6">
            <w:r w:rsidRPr="00011CA2">
              <w:t>Прочие  межбюджетные трансферты общего характера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324,5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242,0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242,0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74,6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100,0</w:t>
            </w:r>
          </w:p>
        </w:tc>
      </w:tr>
      <w:tr w:rsidR="009C779D" w:rsidRPr="00011CA2" w:rsidTr="00A974D6">
        <w:tc>
          <w:tcPr>
            <w:tcW w:w="4536" w:type="dxa"/>
            <w:gridSpan w:val="2"/>
          </w:tcPr>
          <w:p w:rsidR="009C779D" w:rsidRPr="00011CA2" w:rsidRDefault="009C779D" w:rsidP="00A974D6">
            <w:r w:rsidRPr="00011CA2">
              <w:t>ИТОГО:</w:t>
            </w:r>
          </w:p>
        </w:tc>
        <w:tc>
          <w:tcPr>
            <w:tcW w:w="993" w:type="dxa"/>
          </w:tcPr>
          <w:p w:rsidR="009C779D" w:rsidRPr="00011CA2" w:rsidRDefault="009C779D" w:rsidP="00A974D6">
            <w:r w:rsidRPr="00011CA2">
              <w:t>8303,6</w:t>
            </w:r>
          </w:p>
        </w:tc>
        <w:tc>
          <w:tcPr>
            <w:tcW w:w="1134" w:type="dxa"/>
          </w:tcPr>
          <w:p w:rsidR="009C779D" w:rsidRPr="00011CA2" w:rsidRDefault="009C779D" w:rsidP="00A974D6">
            <w:r w:rsidRPr="00011CA2">
              <w:t>6794,1</w:t>
            </w:r>
          </w:p>
        </w:tc>
        <w:tc>
          <w:tcPr>
            <w:tcW w:w="1275" w:type="dxa"/>
          </w:tcPr>
          <w:p w:rsidR="009C779D" w:rsidRPr="00011CA2" w:rsidRDefault="009C779D" w:rsidP="00A974D6">
            <w:r w:rsidRPr="00011CA2">
              <w:t>5406,4</w:t>
            </w:r>
          </w:p>
        </w:tc>
        <w:tc>
          <w:tcPr>
            <w:tcW w:w="851" w:type="dxa"/>
          </w:tcPr>
          <w:p w:rsidR="009C779D" w:rsidRPr="00011CA2" w:rsidRDefault="009C779D" w:rsidP="00A974D6">
            <w:r w:rsidRPr="00011CA2">
              <w:t>65,1</w:t>
            </w:r>
          </w:p>
        </w:tc>
        <w:tc>
          <w:tcPr>
            <w:tcW w:w="992" w:type="dxa"/>
          </w:tcPr>
          <w:p w:rsidR="009C779D" w:rsidRPr="00011CA2" w:rsidRDefault="009C779D" w:rsidP="00A974D6">
            <w:r w:rsidRPr="00011CA2">
              <w:t>79,6</w:t>
            </w:r>
          </w:p>
        </w:tc>
      </w:tr>
    </w:tbl>
    <w:p w:rsidR="009C779D" w:rsidRPr="00011CA2" w:rsidRDefault="009C779D" w:rsidP="009C779D">
      <w:r w:rsidRPr="00011CA2">
        <w:t xml:space="preserve">                                </w:t>
      </w:r>
    </w:p>
    <w:p w:rsidR="009C779D" w:rsidRPr="00011CA2" w:rsidRDefault="009C779D" w:rsidP="0059768E">
      <w:pPr>
        <w:jc w:val="center"/>
      </w:pPr>
      <w:r w:rsidRPr="00011CA2">
        <w:t>Исполнение бюджета Клюквинского сельского поселения</w:t>
      </w:r>
    </w:p>
    <w:p w:rsidR="009C779D" w:rsidRPr="00011CA2" w:rsidRDefault="009C779D" w:rsidP="0059768E">
      <w:pPr>
        <w:jc w:val="center"/>
      </w:pPr>
      <w:r w:rsidRPr="00011CA2">
        <w:t>за 9 месяцев 2020 года по разделам бюджетной классификации РФ</w:t>
      </w:r>
    </w:p>
    <w:p w:rsidR="009C779D" w:rsidRPr="00011CA2" w:rsidRDefault="009C779D" w:rsidP="0059768E">
      <w:pPr>
        <w:jc w:val="both"/>
      </w:pPr>
    </w:p>
    <w:p w:rsidR="009C779D" w:rsidRPr="00011CA2" w:rsidRDefault="009C779D" w:rsidP="0059768E">
      <w:pPr>
        <w:jc w:val="both"/>
      </w:pPr>
      <w:r w:rsidRPr="00011CA2">
        <w:t>1.По разделу «Общегосударственные вопросы»</w:t>
      </w:r>
    </w:p>
    <w:p w:rsidR="009C779D" w:rsidRPr="00011CA2" w:rsidRDefault="009C779D" w:rsidP="0059768E">
      <w:pPr>
        <w:jc w:val="both"/>
      </w:pPr>
      <w:r w:rsidRPr="00011CA2">
        <w:t>Бюджет исполнен в сумме 2946,5 тыс. руб. при плане 3257,9 тыс. руб., что составляет 90,4 %. В том числе на функционирование местных администраций направлено 2815,0 тыс. рублей при плане 3109,3 тыс. руб. (исполнение составляет 90,5 %).</w:t>
      </w:r>
    </w:p>
    <w:p w:rsidR="009C779D" w:rsidRPr="00011CA2" w:rsidRDefault="009C779D" w:rsidP="0059768E">
      <w:pPr>
        <w:jc w:val="both"/>
      </w:pPr>
      <w:r w:rsidRPr="00011CA2">
        <w:lastRenderedPageBreak/>
        <w:t>Утвержденная штатная численность по управлению на 2020 год составила  6     шт. ед. Фактически замещено на 01.10.2020 г. – 6 шт. ед.</w:t>
      </w:r>
    </w:p>
    <w:p w:rsidR="009C779D" w:rsidRPr="00011CA2" w:rsidRDefault="009C779D" w:rsidP="0059768E">
      <w:pPr>
        <w:jc w:val="both"/>
      </w:pPr>
      <w:proofErr w:type="gramStart"/>
      <w:r w:rsidRPr="00011CA2">
        <w:t xml:space="preserve">Резервный фонд в сумме 47,9 тыс. руб. использован на проведение  мероприятий местного значения в сумме 12,9 тыс. руб. и  на уплату штрафа в Управление Федеральной службы судебных приставов по Томской области за непредставление сведений в  Государственный кадастр недвижимости, в том числе, сведений об установлении или изменении границ зоны с особыми </w:t>
      </w:r>
      <w:r w:rsidRPr="00011CA2">
        <w:br/>
        <w:t>условиями использования территории: об утверждении правил землепользования и</w:t>
      </w:r>
      <w:r w:rsidRPr="00011CA2">
        <w:br/>
        <w:t>застройки;</w:t>
      </w:r>
      <w:proofErr w:type="gramEnd"/>
      <w:r w:rsidRPr="00011CA2">
        <w:t xml:space="preserve"> об изменении вида разрешенного использования земельного участка, карту (план) объекта землеустройства в размере 35 тыс. руб.</w:t>
      </w:r>
    </w:p>
    <w:p w:rsidR="009C779D" w:rsidRPr="00011CA2" w:rsidRDefault="009C779D" w:rsidP="0059768E">
      <w:pPr>
        <w:jc w:val="both"/>
      </w:pPr>
      <w:r w:rsidRPr="00011CA2">
        <w:t>2. По разделу «Национальная оборона»</w:t>
      </w:r>
    </w:p>
    <w:p w:rsidR="009C779D" w:rsidRPr="00011CA2" w:rsidRDefault="009C779D" w:rsidP="0059768E">
      <w:pPr>
        <w:jc w:val="both"/>
      </w:pPr>
      <w:r w:rsidRPr="00011CA2">
        <w:t>бюджет исполнен в сумме 91,4 тыс. руб. при плане 91,4 тыс. руб. (исполнение 100 %). По данному разделу используются средства из субвенции на осуществление полномочий по первичному воинскому учету на территориях, где отсутствуют военные комиссариаты.</w:t>
      </w:r>
    </w:p>
    <w:p w:rsidR="009C779D" w:rsidRPr="00011CA2" w:rsidRDefault="009C779D" w:rsidP="0059768E">
      <w:pPr>
        <w:jc w:val="both"/>
      </w:pPr>
      <w:r w:rsidRPr="00011CA2">
        <w:t>3.По разделу «Национальная экономика»</w:t>
      </w:r>
    </w:p>
    <w:p w:rsidR="009C779D" w:rsidRPr="00011CA2" w:rsidRDefault="009C779D" w:rsidP="0059768E">
      <w:pPr>
        <w:jc w:val="both"/>
      </w:pPr>
      <w:r w:rsidRPr="00011CA2">
        <w:t>бюджет исполнен в сумме 519,6 тыс. руб., при плане 785,9 тыс. руб. (исполнено 66,1%), в том числе:</w:t>
      </w:r>
    </w:p>
    <w:p w:rsidR="009C779D" w:rsidRPr="00011CA2" w:rsidRDefault="009C779D" w:rsidP="0059768E">
      <w:pPr>
        <w:jc w:val="both"/>
      </w:pPr>
      <w:r w:rsidRPr="00011CA2">
        <w:t>1. «Дорожное хозяйство», расходы произведены в пределах поступивших акцизов по подакцизным товарам, производимых на территории Томской области, 347 тыс. руб. при плане 390,9 тыс. руб. (исполнено 88,8%).</w:t>
      </w:r>
    </w:p>
    <w:p w:rsidR="009C779D" w:rsidRPr="00011CA2" w:rsidRDefault="009C779D" w:rsidP="0059768E">
      <w:pPr>
        <w:jc w:val="both"/>
      </w:pPr>
      <w:r w:rsidRPr="00011CA2">
        <w:t xml:space="preserve">2. </w:t>
      </w:r>
      <w:proofErr w:type="gramStart"/>
      <w:r w:rsidRPr="00011CA2">
        <w:t>Расходы произведены в пределах поступивших прочих межбюджетных трансфертов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 Верхнекетский район Томской области  в сумме 142,6 тыс. руб. при плане 225 тыс. руб. (исполнено 63,4%).</w:t>
      </w:r>
      <w:proofErr w:type="gramEnd"/>
    </w:p>
    <w:p w:rsidR="009C779D" w:rsidRPr="00011CA2" w:rsidRDefault="009C779D" w:rsidP="0059768E">
      <w:pPr>
        <w:jc w:val="both"/>
      </w:pPr>
      <w:r w:rsidRPr="00011CA2">
        <w:t>4. По разделу «Жилищно-коммунальное хозяйство»</w:t>
      </w:r>
    </w:p>
    <w:p w:rsidR="009C779D" w:rsidRPr="00011CA2" w:rsidRDefault="009C779D" w:rsidP="0059768E">
      <w:pPr>
        <w:jc w:val="both"/>
      </w:pPr>
      <w:r w:rsidRPr="00011CA2">
        <w:t>бюджет исполнен в сумме 1490,3 тыс. руб. при плане 2261,6 тыс. руб., что составляет 65,9 %. в том числе:</w:t>
      </w:r>
    </w:p>
    <w:p w:rsidR="009C779D" w:rsidRPr="00011CA2" w:rsidRDefault="009C779D" w:rsidP="0059768E">
      <w:pPr>
        <w:jc w:val="both"/>
      </w:pPr>
      <w:r w:rsidRPr="00011CA2">
        <w:t>«Благоустройство» при плане 1287,1 тыс. руб. исполнено 1992,0 тыс. руб., что составляет 64,6 %.</w:t>
      </w:r>
    </w:p>
    <w:p w:rsidR="009C779D" w:rsidRPr="00011CA2" w:rsidRDefault="009C779D" w:rsidP="0059768E">
      <w:pPr>
        <w:jc w:val="both"/>
      </w:pPr>
      <w:r w:rsidRPr="00011CA2">
        <w:t>«Жилищное хозяйство» при плане 212,5 тыс. руб. исполнено 146,3 тыс. руб., что составляет 68,8 %.</w:t>
      </w:r>
    </w:p>
    <w:p w:rsidR="009C779D" w:rsidRPr="00011CA2" w:rsidRDefault="009C779D" w:rsidP="0059768E">
      <w:pPr>
        <w:jc w:val="both"/>
      </w:pPr>
      <w:r w:rsidRPr="00011CA2">
        <w:t>«Коммунальное хозяйство» при плане 57,1 тыс. руб. исполнено 56,9 тыс. руб., что составляет 99,6 %.</w:t>
      </w:r>
    </w:p>
    <w:p w:rsidR="009C779D" w:rsidRPr="00011CA2" w:rsidRDefault="009C779D" w:rsidP="0059768E">
      <w:pPr>
        <w:jc w:val="both"/>
      </w:pPr>
      <w:r w:rsidRPr="00011CA2">
        <w:t>5.По разделу «Образование»</w:t>
      </w:r>
    </w:p>
    <w:p w:rsidR="009C779D" w:rsidRPr="00011CA2" w:rsidRDefault="009C779D" w:rsidP="0059768E">
      <w:pPr>
        <w:jc w:val="both"/>
      </w:pPr>
      <w:r w:rsidRPr="00011CA2">
        <w:t>бюджет исполнен в сумме 0,0 тыс. руб. при плане 3 тыс. руб., что составляет 0 %.</w:t>
      </w:r>
    </w:p>
    <w:p w:rsidR="009C779D" w:rsidRPr="00011CA2" w:rsidRDefault="009C779D" w:rsidP="0059768E">
      <w:pPr>
        <w:jc w:val="both"/>
      </w:pPr>
      <w:r w:rsidRPr="00011CA2">
        <w:t>6. По разделу «Социальная политика»</w:t>
      </w:r>
    </w:p>
    <w:p w:rsidR="009C779D" w:rsidRPr="00011CA2" w:rsidRDefault="009C779D" w:rsidP="0059768E">
      <w:pPr>
        <w:jc w:val="both"/>
      </w:pPr>
      <w:r w:rsidRPr="00011CA2">
        <w:t>бюджет исполнен в сумме 60 тыс. руб. при плане 60 тыс. руб., что составляет 100%.</w:t>
      </w:r>
    </w:p>
    <w:p w:rsidR="009C779D" w:rsidRPr="00011CA2" w:rsidRDefault="009C779D" w:rsidP="0059768E">
      <w:pPr>
        <w:jc w:val="both"/>
      </w:pPr>
      <w:r w:rsidRPr="00011CA2">
        <w:t>7.По разделу «Физическая культура и спорт»</w:t>
      </w:r>
    </w:p>
    <w:p w:rsidR="009C779D" w:rsidRPr="00011CA2" w:rsidRDefault="009C779D" w:rsidP="0059768E">
      <w:pPr>
        <w:jc w:val="both"/>
      </w:pPr>
      <w:r w:rsidRPr="00011CA2">
        <w:t>бюджет исполнен в сумме 37,7  тыс. руб. при плане  59,9 тыс. руб., что составляет 62,9%.</w:t>
      </w:r>
    </w:p>
    <w:p w:rsidR="009C779D" w:rsidRPr="00011CA2" w:rsidRDefault="009C779D" w:rsidP="0059768E">
      <w:pPr>
        <w:jc w:val="both"/>
      </w:pPr>
      <w:r w:rsidRPr="00011CA2">
        <w:t>8. По разделу «Межбюджетные трансферты общего характера бюджетам бюджетной системы РФ »</w:t>
      </w:r>
    </w:p>
    <w:p w:rsidR="009C779D" w:rsidRPr="00011CA2" w:rsidRDefault="009C779D" w:rsidP="0059768E">
      <w:pPr>
        <w:jc w:val="both"/>
      </w:pPr>
      <w:r w:rsidRPr="00011CA2">
        <w:t>бюджет исполнен в сумме 242 тыс. руб. при плане 242 тыс. руб., что составляет 100%.</w:t>
      </w:r>
    </w:p>
    <w:p w:rsidR="009C779D" w:rsidRPr="00011CA2" w:rsidRDefault="009C779D" w:rsidP="009C779D"/>
    <w:p w:rsidR="009C779D" w:rsidRPr="00011CA2" w:rsidRDefault="009C779D" w:rsidP="009C779D"/>
    <w:p w:rsidR="009C779D" w:rsidRPr="00011CA2" w:rsidRDefault="0059768E" w:rsidP="009C779D">
      <w:r>
        <w:t xml:space="preserve">Ведущий специалист по финансам </w:t>
      </w:r>
      <w:r w:rsidR="009C779D" w:rsidRPr="00011CA2">
        <w:tab/>
      </w:r>
      <w:r w:rsidR="009C779D" w:rsidRPr="00011CA2">
        <w:tab/>
      </w:r>
      <w:r w:rsidR="009C779D" w:rsidRPr="00011CA2">
        <w:tab/>
      </w:r>
      <w:r w:rsidR="009C779D" w:rsidRPr="00011CA2">
        <w:tab/>
      </w:r>
      <w:r>
        <w:tab/>
      </w:r>
      <w:r>
        <w:tab/>
      </w:r>
      <w:r>
        <w:tab/>
      </w:r>
      <w:r w:rsidR="009C779D" w:rsidRPr="00011CA2">
        <w:t>А.С.</w:t>
      </w:r>
      <w:r>
        <w:t xml:space="preserve"> </w:t>
      </w:r>
      <w:proofErr w:type="spellStart"/>
      <w:r w:rsidR="009C779D" w:rsidRPr="00011CA2">
        <w:t>Боловайкина</w:t>
      </w:r>
      <w:proofErr w:type="spellEnd"/>
    </w:p>
    <w:p w:rsidR="00794183" w:rsidRPr="009C779D" w:rsidRDefault="00794183" w:rsidP="009C779D">
      <w:pPr>
        <w:jc w:val="center"/>
      </w:pPr>
    </w:p>
    <w:sectPr w:rsidR="00794183" w:rsidRPr="009C779D" w:rsidSect="00A974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45"/>
    <w:rsid w:val="00124612"/>
    <w:rsid w:val="001B3884"/>
    <w:rsid w:val="001E6527"/>
    <w:rsid w:val="0025540A"/>
    <w:rsid w:val="0027463D"/>
    <w:rsid w:val="00283C88"/>
    <w:rsid w:val="002845F2"/>
    <w:rsid w:val="002F0944"/>
    <w:rsid w:val="003D2C27"/>
    <w:rsid w:val="00486334"/>
    <w:rsid w:val="004946DB"/>
    <w:rsid w:val="00582D9E"/>
    <w:rsid w:val="0059768E"/>
    <w:rsid w:val="00623E99"/>
    <w:rsid w:val="00626348"/>
    <w:rsid w:val="00630088"/>
    <w:rsid w:val="00794183"/>
    <w:rsid w:val="007C50C1"/>
    <w:rsid w:val="008B177E"/>
    <w:rsid w:val="00995670"/>
    <w:rsid w:val="009C779D"/>
    <w:rsid w:val="009E7D40"/>
    <w:rsid w:val="00A85B62"/>
    <w:rsid w:val="00A91587"/>
    <w:rsid w:val="00A974D6"/>
    <w:rsid w:val="00AB36FB"/>
    <w:rsid w:val="00B37E8D"/>
    <w:rsid w:val="00B90712"/>
    <w:rsid w:val="00C31C56"/>
    <w:rsid w:val="00CC11DA"/>
    <w:rsid w:val="00CD7C46"/>
    <w:rsid w:val="00F610DC"/>
    <w:rsid w:val="00F9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4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1D45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1D4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F91D4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F91D45"/>
    <w:pPr>
      <w:widowControl w:val="0"/>
      <w:autoSpaceDE w:val="0"/>
      <w:autoSpaceDN w:val="0"/>
    </w:pPr>
    <w:rPr>
      <w:sz w:val="24"/>
      <w:szCs w:val="24"/>
    </w:rPr>
  </w:style>
  <w:style w:type="paragraph" w:styleId="a4">
    <w:name w:val="Balloon Text"/>
    <w:basedOn w:val="a"/>
    <w:link w:val="a5"/>
    <w:rsid w:val="00F91D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D45"/>
    <w:rPr>
      <w:rFonts w:ascii="Tahoma" w:eastAsia="Times New Roman" w:hAnsi="Tahoma" w:cs="Times New Roman"/>
      <w:sz w:val="16"/>
      <w:szCs w:val="16"/>
    </w:rPr>
  </w:style>
  <w:style w:type="paragraph" w:customStyle="1" w:styleId="3">
    <w:name w:val="Обычный3"/>
    <w:rsid w:val="00F91D45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34</Pages>
  <Words>10422</Words>
  <Characters>59407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Клюквинка</cp:lastModifiedBy>
  <cp:revision>4</cp:revision>
  <cp:lastPrinted>2020-11-11T09:40:00Z</cp:lastPrinted>
  <dcterms:created xsi:type="dcterms:W3CDTF">2020-10-20T05:02:00Z</dcterms:created>
  <dcterms:modified xsi:type="dcterms:W3CDTF">2020-11-11T09:46:00Z</dcterms:modified>
</cp:coreProperties>
</file>